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4E0" w:rsidRPr="00EE0155" w:rsidRDefault="00B82FA5" w:rsidP="00B82FA5">
      <w:pPr>
        <w:jc w:val="center"/>
        <w:rPr>
          <w:rFonts w:ascii="Arial" w:hAnsi="Arial" w:cs="Arial"/>
          <w:b/>
          <w:sz w:val="36"/>
          <w:szCs w:val="36"/>
          <w:u w:val="single"/>
        </w:rPr>
      </w:pPr>
      <w:r w:rsidRPr="00EE0155">
        <w:rPr>
          <w:rFonts w:ascii="Arial" w:hAnsi="Arial" w:cs="Arial"/>
          <w:b/>
          <w:sz w:val="36"/>
          <w:szCs w:val="36"/>
          <w:u w:val="single"/>
        </w:rPr>
        <w:t xml:space="preserve">ORDINANCE NO.  </w:t>
      </w:r>
      <w:r w:rsidR="00EE0155">
        <w:rPr>
          <w:rFonts w:ascii="Arial" w:hAnsi="Arial" w:cs="Arial"/>
          <w:b/>
          <w:sz w:val="36"/>
          <w:szCs w:val="36"/>
          <w:u w:val="single"/>
        </w:rPr>
        <w:t>201</w:t>
      </w:r>
      <w:r w:rsidR="00FB0861">
        <w:rPr>
          <w:rFonts w:ascii="Arial" w:hAnsi="Arial" w:cs="Arial"/>
          <w:b/>
          <w:sz w:val="36"/>
          <w:szCs w:val="36"/>
          <w:u w:val="single"/>
        </w:rPr>
        <w:t>3</w:t>
      </w:r>
      <w:r w:rsidR="00EE0155">
        <w:rPr>
          <w:rFonts w:ascii="Arial" w:hAnsi="Arial" w:cs="Arial"/>
          <w:b/>
          <w:sz w:val="36"/>
          <w:szCs w:val="36"/>
          <w:u w:val="single"/>
        </w:rPr>
        <w:t>-0</w:t>
      </w:r>
      <w:r w:rsidR="00FB0861">
        <w:rPr>
          <w:rFonts w:ascii="Arial" w:hAnsi="Arial" w:cs="Arial"/>
          <w:b/>
          <w:sz w:val="36"/>
          <w:szCs w:val="36"/>
          <w:u w:val="single"/>
        </w:rPr>
        <w:t>1</w:t>
      </w:r>
      <w:r w:rsidR="00EE0155">
        <w:rPr>
          <w:rFonts w:ascii="Arial" w:hAnsi="Arial" w:cs="Arial"/>
          <w:b/>
          <w:sz w:val="36"/>
          <w:szCs w:val="36"/>
          <w:u w:val="single"/>
        </w:rPr>
        <w:t>-</w:t>
      </w:r>
      <w:r w:rsidRPr="00EE0155">
        <w:rPr>
          <w:rFonts w:ascii="Arial" w:hAnsi="Arial" w:cs="Arial"/>
          <w:b/>
          <w:sz w:val="36"/>
          <w:szCs w:val="36"/>
          <w:u w:val="single"/>
        </w:rPr>
        <w:t>1</w:t>
      </w:r>
      <w:r w:rsidR="00FB0861">
        <w:rPr>
          <w:rFonts w:ascii="Arial" w:hAnsi="Arial" w:cs="Arial"/>
          <w:b/>
          <w:sz w:val="36"/>
          <w:szCs w:val="36"/>
          <w:u w:val="single"/>
        </w:rPr>
        <w:t>5</w:t>
      </w:r>
    </w:p>
    <w:p w:rsidR="009F6473" w:rsidRPr="009F6473" w:rsidRDefault="009F6473" w:rsidP="009F6473">
      <w:pPr>
        <w:jc w:val="center"/>
        <w:rPr>
          <w:rFonts w:ascii="Arial" w:hAnsi="Arial" w:cs="Arial"/>
          <w:sz w:val="24"/>
          <w:szCs w:val="24"/>
        </w:rPr>
      </w:pPr>
      <w:r>
        <w:rPr>
          <w:rFonts w:ascii="Arial" w:hAnsi="Arial" w:cs="Arial"/>
          <w:sz w:val="24"/>
          <w:szCs w:val="24"/>
        </w:rPr>
        <w:t>The City of Payne Springs sets forth its rules and guidelines for its City Impound Lot.</w:t>
      </w:r>
    </w:p>
    <w:p w:rsidR="00B82FA5" w:rsidRPr="009F6473" w:rsidRDefault="00B82FA5" w:rsidP="00B82FA5">
      <w:pPr>
        <w:jc w:val="center"/>
        <w:rPr>
          <w:rFonts w:ascii="Arial" w:hAnsi="Arial" w:cs="Arial"/>
          <w:sz w:val="24"/>
          <w:szCs w:val="24"/>
        </w:rPr>
      </w:pPr>
    </w:p>
    <w:p w:rsidR="009F6473" w:rsidRPr="009F6473" w:rsidRDefault="009F6473" w:rsidP="009F6473">
      <w:pPr>
        <w:rPr>
          <w:rFonts w:ascii="Arial" w:hAnsi="Arial" w:cs="Arial"/>
          <w:sz w:val="24"/>
          <w:szCs w:val="24"/>
        </w:rPr>
      </w:pPr>
      <w:r w:rsidRPr="009F6473">
        <w:rPr>
          <w:rFonts w:ascii="Arial" w:hAnsi="Arial" w:cs="Arial"/>
          <w:sz w:val="24"/>
          <w:szCs w:val="24"/>
        </w:rPr>
        <w:t>WHE</w:t>
      </w:r>
      <w:r>
        <w:rPr>
          <w:rFonts w:ascii="Arial" w:hAnsi="Arial" w:cs="Arial"/>
          <w:sz w:val="24"/>
          <w:szCs w:val="24"/>
        </w:rPr>
        <w:t>REAS, the City of Payne Springs</w:t>
      </w:r>
      <w:r w:rsidRPr="009F6473">
        <w:rPr>
          <w:rFonts w:ascii="Arial" w:hAnsi="Arial" w:cs="Arial"/>
          <w:sz w:val="24"/>
          <w:szCs w:val="24"/>
        </w:rPr>
        <w:t xml:space="preserve"> (City)</w:t>
      </w:r>
      <w:r>
        <w:rPr>
          <w:rFonts w:ascii="Arial" w:hAnsi="Arial" w:cs="Arial"/>
          <w:sz w:val="24"/>
          <w:szCs w:val="24"/>
        </w:rPr>
        <w:t xml:space="preserve"> which is located in Henderson County </w:t>
      </w:r>
      <w:r w:rsidRPr="009F6473">
        <w:rPr>
          <w:rFonts w:ascii="Arial" w:hAnsi="Arial" w:cs="Arial"/>
          <w:sz w:val="24"/>
          <w:szCs w:val="24"/>
        </w:rPr>
        <w:t xml:space="preserve">is a type A General Law municipality under the laws of the State of Texas, and </w:t>
      </w:r>
    </w:p>
    <w:p w:rsidR="009F6473" w:rsidRPr="009F6473" w:rsidRDefault="009F6473" w:rsidP="009F6473">
      <w:pPr>
        <w:rPr>
          <w:rFonts w:ascii="Arial" w:hAnsi="Arial" w:cs="Arial"/>
          <w:sz w:val="24"/>
          <w:szCs w:val="24"/>
        </w:rPr>
      </w:pPr>
      <w:r w:rsidRPr="009F6473">
        <w:rPr>
          <w:rFonts w:ascii="Arial" w:hAnsi="Arial" w:cs="Arial"/>
          <w:sz w:val="24"/>
          <w:szCs w:val="24"/>
        </w:rPr>
        <w:t xml:space="preserve">WHEREAS, </w:t>
      </w:r>
      <w:r>
        <w:rPr>
          <w:rFonts w:ascii="Arial" w:hAnsi="Arial" w:cs="Arial"/>
          <w:sz w:val="24"/>
          <w:szCs w:val="24"/>
        </w:rPr>
        <w:t>the</w:t>
      </w:r>
      <w:r w:rsidRPr="009F6473">
        <w:rPr>
          <w:rFonts w:ascii="Arial" w:hAnsi="Arial" w:cs="Arial"/>
          <w:sz w:val="24"/>
          <w:szCs w:val="24"/>
        </w:rPr>
        <w:t xml:space="preserve"> City Council</w:t>
      </w:r>
      <w:r>
        <w:rPr>
          <w:rFonts w:ascii="Arial" w:hAnsi="Arial" w:cs="Arial"/>
          <w:sz w:val="24"/>
          <w:szCs w:val="24"/>
        </w:rPr>
        <w:t xml:space="preserve"> has previously</w:t>
      </w:r>
      <w:r w:rsidRPr="009F6473">
        <w:rPr>
          <w:rFonts w:ascii="Arial" w:hAnsi="Arial" w:cs="Arial"/>
          <w:sz w:val="24"/>
          <w:szCs w:val="24"/>
        </w:rPr>
        <w:t xml:space="preserve"> enacted Ordinance</w:t>
      </w:r>
      <w:r>
        <w:rPr>
          <w:rFonts w:ascii="Arial" w:hAnsi="Arial" w:cs="Arial"/>
          <w:sz w:val="24"/>
          <w:szCs w:val="24"/>
        </w:rPr>
        <w:t xml:space="preserve"> </w:t>
      </w:r>
      <w:r w:rsidR="00E676BD" w:rsidRPr="00575948">
        <w:rPr>
          <w:rFonts w:ascii="Arial" w:hAnsi="Arial" w:cs="Arial"/>
          <w:b/>
          <w:sz w:val="24"/>
          <w:szCs w:val="24"/>
        </w:rPr>
        <w:t>2009-09-15</w:t>
      </w:r>
      <w:r w:rsidR="00FB0861">
        <w:rPr>
          <w:rFonts w:ascii="Arial" w:hAnsi="Arial" w:cs="Arial"/>
          <w:b/>
          <w:sz w:val="24"/>
          <w:szCs w:val="24"/>
        </w:rPr>
        <w:t xml:space="preserve"> </w:t>
      </w:r>
      <w:r w:rsidR="00FB0861" w:rsidRPr="00FB0861">
        <w:rPr>
          <w:rFonts w:ascii="Arial" w:hAnsi="Arial" w:cs="Arial"/>
          <w:sz w:val="24"/>
          <w:szCs w:val="24"/>
        </w:rPr>
        <w:t>and</w:t>
      </w:r>
      <w:r w:rsidR="00FB0861">
        <w:rPr>
          <w:rFonts w:ascii="Arial" w:hAnsi="Arial" w:cs="Arial"/>
          <w:b/>
          <w:sz w:val="24"/>
          <w:szCs w:val="24"/>
        </w:rPr>
        <w:t xml:space="preserve"> </w:t>
      </w:r>
      <w:r w:rsidR="00FB0861">
        <w:rPr>
          <w:rFonts w:ascii="Arial" w:hAnsi="Arial" w:cs="Arial"/>
          <w:sz w:val="24"/>
          <w:szCs w:val="24"/>
        </w:rPr>
        <w:t xml:space="preserve">Ordinance </w:t>
      </w:r>
      <w:r w:rsidR="00FB0861">
        <w:rPr>
          <w:rFonts w:ascii="Arial" w:hAnsi="Arial" w:cs="Arial"/>
          <w:b/>
          <w:sz w:val="24"/>
          <w:szCs w:val="24"/>
        </w:rPr>
        <w:t>2011-04-19</w:t>
      </w:r>
      <w:r w:rsidRPr="009F6473">
        <w:rPr>
          <w:rFonts w:ascii="Arial" w:hAnsi="Arial" w:cs="Arial"/>
          <w:sz w:val="24"/>
          <w:szCs w:val="24"/>
        </w:rPr>
        <w:t xml:space="preserve"> </w:t>
      </w:r>
      <w:r>
        <w:rPr>
          <w:rFonts w:ascii="Arial" w:hAnsi="Arial" w:cs="Arial"/>
          <w:sz w:val="24"/>
          <w:szCs w:val="24"/>
        </w:rPr>
        <w:t xml:space="preserve">establishing an Official </w:t>
      </w:r>
      <w:r w:rsidR="007F2BBC">
        <w:rPr>
          <w:rFonts w:ascii="Arial" w:hAnsi="Arial" w:cs="Arial"/>
          <w:sz w:val="24"/>
          <w:szCs w:val="24"/>
        </w:rPr>
        <w:t xml:space="preserve">City of </w:t>
      </w:r>
      <w:r>
        <w:rPr>
          <w:rFonts w:ascii="Arial" w:hAnsi="Arial" w:cs="Arial"/>
          <w:sz w:val="24"/>
          <w:szCs w:val="24"/>
        </w:rPr>
        <w:t>Payne Springs Impound Lot, and</w:t>
      </w:r>
      <w:r w:rsidR="00ED1CD4">
        <w:rPr>
          <w:rFonts w:ascii="Arial" w:hAnsi="Arial" w:cs="Arial"/>
          <w:sz w:val="24"/>
          <w:szCs w:val="24"/>
        </w:rPr>
        <w:t xml:space="preserve"> this Ordinance amends both of these Ordinances, and</w:t>
      </w:r>
      <w:r w:rsidRPr="009F6473">
        <w:rPr>
          <w:rFonts w:ascii="Arial" w:hAnsi="Arial" w:cs="Arial"/>
          <w:sz w:val="24"/>
          <w:szCs w:val="24"/>
        </w:rPr>
        <w:t xml:space="preserve"> </w:t>
      </w:r>
    </w:p>
    <w:p w:rsidR="009F6473" w:rsidRDefault="009F6473" w:rsidP="009F6473">
      <w:pPr>
        <w:rPr>
          <w:rFonts w:ascii="Arial" w:hAnsi="Arial" w:cs="Arial"/>
          <w:sz w:val="24"/>
          <w:szCs w:val="24"/>
        </w:rPr>
      </w:pPr>
      <w:r w:rsidRPr="009F6473">
        <w:rPr>
          <w:rFonts w:ascii="Arial" w:hAnsi="Arial" w:cs="Arial"/>
          <w:sz w:val="24"/>
          <w:szCs w:val="24"/>
        </w:rPr>
        <w:t xml:space="preserve">WHEREAS, the City Council </w:t>
      </w:r>
      <w:r w:rsidR="007F2BBC">
        <w:rPr>
          <w:rFonts w:ascii="Arial" w:hAnsi="Arial" w:cs="Arial"/>
          <w:sz w:val="24"/>
          <w:szCs w:val="24"/>
        </w:rPr>
        <w:t>must establish the rules and guidelines for the administration of the City Impound Lot.</w:t>
      </w:r>
    </w:p>
    <w:p w:rsidR="007F2BBC" w:rsidRPr="009F6473" w:rsidRDefault="007F2BBC" w:rsidP="009F6473">
      <w:pPr>
        <w:rPr>
          <w:rFonts w:ascii="Arial" w:hAnsi="Arial" w:cs="Arial"/>
          <w:sz w:val="24"/>
          <w:szCs w:val="24"/>
        </w:rPr>
      </w:pPr>
      <w:r>
        <w:rPr>
          <w:rFonts w:ascii="Arial" w:hAnsi="Arial" w:cs="Arial"/>
          <w:sz w:val="24"/>
          <w:szCs w:val="24"/>
        </w:rPr>
        <w:t>The City herein sets forth its rules and guidelines for the City Impound Lot:</w:t>
      </w:r>
    </w:p>
    <w:p w:rsidR="009F6473" w:rsidRPr="009F6473" w:rsidRDefault="009F6473" w:rsidP="009F6473">
      <w:pPr>
        <w:rPr>
          <w:rFonts w:ascii="Arial" w:hAnsi="Arial" w:cs="Arial"/>
          <w:sz w:val="24"/>
          <w:szCs w:val="24"/>
        </w:rPr>
      </w:pPr>
      <w:r w:rsidRPr="009F6473">
        <w:rPr>
          <w:rFonts w:ascii="Arial" w:hAnsi="Arial" w:cs="Arial"/>
          <w:sz w:val="24"/>
          <w:szCs w:val="24"/>
        </w:rPr>
        <w:t>BE IT ORDAINED BY THE CITY COUNCIL OF THE CITY OF PAYNE SPRINGS, TEXAS.</w:t>
      </w:r>
    </w:p>
    <w:p w:rsidR="00B82FA5" w:rsidRPr="00D26570" w:rsidRDefault="00B82FA5" w:rsidP="00B82FA5">
      <w:pPr>
        <w:rPr>
          <w:rFonts w:ascii="Arial" w:hAnsi="Arial" w:cs="Arial"/>
          <w:b/>
          <w:sz w:val="24"/>
          <w:szCs w:val="24"/>
        </w:rPr>
      </w:pPr>
      <w:r w:rsidRPr="00D26570">
        <w:rPr>
          <w:rFonts w:ascii="Arial" w:hAnsi="Arial" w:cs="Arial"/>
          <w:b/>
          <w:sz w:val="24"/>
          <w:szCs w:val="24"/>
        </w:rPr>
        <w:t>SECTION 1. AUTHORITY TO REMOVE VEHICLES; REDEMTION; FEES.</w:t>
      </w:r>
    </w:p>
    <w:p w:rsidR="00B82FA5" w:rsidRDefault="00B82FA5" w:rsidP="00B82FA5">
      <w:pPr>
        <w:pStyle w:val="ListParagraph"/>
        <w:numPr>
          <w:ilvl w:val="0"/>
          <w:numId w:val="1"/>
        </w:numPr>
        <w:rPr>
          <w:rFonts w:ascii="Arial" w:hAnsi="Arial" w:cs="Arial"/>
          <w:sz w:val="24"/>
          <w:szCs w:val="24"/>
        </w:rPr>
      </w:pPr>
      <w:r>
        <w:rPr>
          <w:rFonts w:ascii="Arial" w:hAnsi="Arial" w:cs="Arial"/>
          <w:sz w:val="24"/>
          <w:szCs w:val="24"/>
        </w:rPr>
        <w:t xml:space="preserve">  A police officer is authorized to remove or cause the removal of a vehicle or other property of any description from a street to a place designated by the chief of police when:</w:t>
      </w:r>
    </w:p>
    <w:p w:rsidR="00B82FA5" w:rsidRDefault="00B82FA5" w:rsidP="00B82FA5">
      <w:pPr>
        <w:pStyle w:val="ListParagraph"/>
        <w:numPr>
          <w:ilvl w:val="0"/>
          <w:numId w:val="2"/>
        </w:numPr>
        <w:rPr>
          <w:rFonts w:ascii="Arial" w:hAnsi="Arial" w:cs="Arial"/>
          <w:sz w:val="24"/>
          <w:szCs w:val="24"/>
        </w:rPr>
      </w:pPr>
      <w:r>
        <w:rPr>
          <w:rFonts w:ascii="Arial" w:hAnsi="Arial" w:cs="Arial"/>
          <w:sz w:val="24"/>
          <w:szCs w:val="24"/>
        </w:rPr>
        <w:t>The vehicle or property is left unattended upon a bridge or viaduct</w:t>
      </w:r>
      <w:r w:rsidR="00735711">
        <w:rPr>
          <w:rFonts w:ascii="Arial" w:hAnsi="Arial" w:cs="Arial"/>
          <w:sz w:val="24"/>
          <w:szCs w:val="24"/>
        </w:rPr>
        <w:t>;</w:t>
      </w:r>
    </w:p>
    <w:p w:rsidR="00735711" w:rsidRDefault="00735711" w:rsidP="00BC544D">
      <w:pPr>
        <w:pStyle w:val="ListParagraph"/>
        <w:numPr>
          <w:ilvl w:val="0"/>
          <w:numId w:val="2"/>
        </w:numPr>
        <w:rPr>
          <w:rFonts w:ascii="Arial" w:hAnsi="Arial" w:cs="Arial"/>
          <w:sz w:val="24"/>
          <w:szCs w:val="24"/>
        </w:rPr>
      </w:pPr>
      <w:r>
        <w:rPr>
          <w:rFonts w:ascii="Arial" w:hAnsi="Arial" w:cs="Arial"/>
          <w:sz w:val="24"/>
          <w:szCs w:val="24"/>
        </w:rPr>
        <w:t>The vehicle is illegally parked so as to block the entrance to any private driveway;</w:t>
      </w:r>
    </w:p>
    <w:p w:rsidR="00735711" w:rsidRDefault="00735711" w:rsidP="00B82FA5">
      <w:pPr>
        <w:pStyle w:val="ListParagraph"/>
        <w:numPr>
          <w:ilvl w:val="0"/>
          <w:numId w:val="2"/>
        </w:numPr>
        <w:rPr>
          <w:rFonts w:ascii="Arial" w:hAnsi="Arial" w:cs="Arial"/>
          <w:sz w:val="24"/>
          <w:szCs w:val="24"/>
        </w:rPr>
      </w:pPr>
      <w:r>
        <w:rPr>
          <w:rFonts w:ascii="Arial" w:hAnsi="Arial" w:cs="Arial"/>
          <w:sz w:val="24"/>
          <w:szCs w:val="24"/>
        </w:rPr>
        <w:t>The vehicle is found upon a street and a report has been made that the vehicle has been stolen or a complaint has been filed and a warrant issued charging that the vehicle has been unlawfully taken from the owner;</w:t>
      </w:r>
    </w:p>
    <w:p w:rsidR="00735711" w:rsidRDefault="00735711" w:rsidP="00B82FA5">
      <w:pPr>
        <w:pStyle w:val="ListParagraph"/>
        <w:numPr>
          <w:ilvl w:val="0"/>
          <w:numId w:val="2"/>
        </w:numPr>
        <w:rPr>
          <w:rFonts w:ascii="Arial" w:hAnsi="Arial" w:cs="Arial"/>
          <w:sz w:val="24"/>
          <w:szCs w:val="24"/>
        </w:rPr>
      </w:pPr>
      <w:r>
        <w:rPr>
          <w:rFonts w:ascii="Arial" w:hAnsi="Arial" w:cs="Arial"/>
          <w:sz w:val="24"/>
          <w:szCs w:val="24"/>
        </w:rPr>
        <w:t>The officer has reasonable grounds to believe that the vehicle has been abandoned;</w:t>
      </w:r>
    </w:p>
    <w:p w:rsidR="00735711" w:rsidRDefault="00735711" w:rsidP="00B82FA5">
      <w:pPr>
        <w:pStyle w:val="ListParagraph"/>
        <w:numPr>
          <w:ilvl w:val="0"/>
          <w:numId w:val="2"/>
        </w:numPr>
        <w:rPr>
          <w:rFonts w:ascii="Arial" w:hAnsi="Arial" w:cs="Arial"/>
          <w:sz w:val="24"/>
          <w:szCs w:val="24"/>
        </w:rPr>
      </w:pPr>
      <w:r>
        <w:rPr>
          <w:rFonts w:ascii="Arial" w:hAnsi="Arial" w:cs="Arial"/>
          <w:sz w:val="24"/>
          <w:szCs w:val="24"/>
        </w:rPr>
        <w:t>A vehicle upon a street is so disabled that its normal operation is impossible or impractical and the person or persons in charge of the vehicle are incapacitated by reason of physical injury or other reason to such an extent as to be unable to provide for its removal or custody, or are not in the immediate vicinity of the disabled vehicle;</w:t>
      </w:r>
    </w:p>
    <w:p w:rsidR="00735711" w:rsidRDefault="00735711" w:rsidP="00B82FA5">
      <w:pPr>
        <w:pStyle w:val="ListParagraph"/>
        <w:numPr>
          <w:ilvl w:val="0"/>
          <w:numId w:val="2"/>
        </w:numPr>
        <w:rPr>
          <w:rFonts w:ascii="Arial" w:hAnsi="Arial" w:cs="Arial"/>
          <w:sz w:val="24"/>
          <w:szCs w:val="24"/>
        </w:rPr>
      </w:pPr>
      <w:r>
        <w:rPr>
          <w:rFonts w:ascii="Arial" w:hAnsi="Arial" w:cs="Arial"/>
          <w:sz w:val="24"/>
          <w:szCs w:val="24"/>
        </w:rPr>
        <w:t>An officer arrests any person driving or in control of a vehicle for an alleged offense and the officer is by law required to take the person arrested immediately before a magistrate;</w:t>
      </w:r>
    </w:p>
    <w:p w:rsidR="00735711" w:rsidRDefault="00735711" w:rsidP="00B82FA5">
      <w:pPr>
        <w:pStyle w:val="ListParagraph"/>
        <w:numPr>
          <w:ilvl w:val="0"/>
          <w:numId w:val="2"/>
        </w:numPr>
        <w:rPr>
          <w:rFonts w:ascii="Arial" w:hAnsi="Arial" w:cs="Arial"/>
          <w:sz w:val="24"/>
          <w:szCs w:val="24"/>
        </w:rPr>
      </w:pPr>
      <w:r>
        <w:rPr>
          <w:rFonts w:ascii="Arial" w:hAnsi="Arial" w:cs="Arial"/>
          <w:sz w:val="24"/>
          <w:szCs w:val="24"/>
        </w:rPr>
        <w:t xml:space="preserve">The vehicle is standing, parked, or stopped in any portion of a street, and the officer has reason to believe that the vehicle constitutes a hazard or interferes with the normal function of a </w:t>
      </w:r>
      <w:r w:rsidR="00567448">
        <w:rPr>
          <w:rFonts w:ascii="Arial" w:hAnsi="Arial" w:cs="Arial"/>
          <w:sz w:val="24"/>
          <w:szCs w:val="24"/>
        </w:rPr>
        <w:t>governmental agency or that the safety of the vehicle is imperiled;</w:t>
      </w:r>
    </w:p>
    <w:p w:rsidR="00567448" w:rsidRDefault="00567448" w:rsidP="00B82FA5">
      <w:pPr>
        <w:pStyle w:val="ListParagraph"/>
        <w:numPr>
          <w:ilvl w:val="0"/>
          <w:numId w:val="2"/>
        </w:numPr>
        <w:rPr>
          <w:rFonts w:ascii="Arial" w:hAnsi="Arial" w:cs="Arial"/>
          <w:sz w:val="24"/>
          <w:szCs w:val="24"/>
        </w:rPr>
      </w:pPr>
      <w:r>
        <w:rPr>
          <w:rFonts w:ascii="Arial" w:hAnsi="Arial" w:cs="Arial"/>
          <w:sz w:val="24"/>
          <w:szCs w:val="24"/>
        </w:rPr>
        <w:lastRenderedPageBreak/>
        <w:t>The vehicle is in an accident and the vehicle’s owner or operator fails to show evidence of financial responsibility as required under Chapter 601 of the Texas Transportation Code;</w:t>
      </w:r>
    </w:p>
    <w:p w:rsidR="00567448" w:rsidRDefault="00567448" w:rsidP="00567448">
      <w:pPr>
        <w:pStyle w:val="ListParagraph"/>
        <w:numPr>
          <w:ilvl w:val="0"/>
          <w:numId w:val="2"/>
        </w:numPr>
        <w:rPr>
          <w:rFonts w:ascii="Arial" w:hAnsi="Arial" w:cs="Arial"/>
          <w:sz w:val="24"/>
          <w:szCs w:val="24"/>
        </w:rPr>
      </w:pPr>
      <w:r>
        <w:rPr>
          <w:rFonts w:ascii="Arial" w:hAnsi="Arial" w:cs="Arial"/>
          <w:sz w:val="24"/>
          <w:szCs w:val="24"/>
        </w:rPr>
        <w:t>The vehicle is stopped by a police officer for an alleged violation of a city or state traffic law or other law applicable to the operation of a vehicle on the roadway and the vehicle’s owners or operator fails to show evidence of financial responsibility as required under  Chapter 601 of the Texas Transportation Code;</w:t>
      </w:r>
    </w:p>
    <w:p w:rsidR="00567448" w:rsidRDefault="00B90D0E" w:rsidP="00B90D0E">
      <w:pPr>
        <w:pStyle w:val="ListParagraph"/>
        <w:numPr>
          <w:ilvl w:val="0"/>
          <w:numId w:val="3"/>
        </w:numPr>
        <w:rPr>
          <w:rFonts w:ascii="Arial" w:hAnsi="Arial" w:cs="Arial"/>
          <w:sz w:val="24"/>
          <w:szCs w:val="24"/>
        </w:rPr>
      </w:pPr>
      <w:r>
        <w:rPr>
          <w:rFonts w:ascii="Arial" w:hAnsi="Arial" w:cs="Arial"/>
          <w:sz w:val="24"/>
          <w:szCs w:val="24"/>
        </w:rPr>
        <w:t>A vehicle removed and towed under this section must be kept at the place designated by the chief of police until application for  redemption is made by the owner or the owner’s authorized agent, who will be entitled to possession of the vehicle upon payment of cost of towing, notification, impoundment, and storage. The chief of police shall charge fees for storage of vehicles at city pound locations in accordance with the following regulations:</w:t>
      </w:r>
    </w:p>
    <w:p w:rsidR="00B90D0E" w:rsidRDefault="00D60C93" w:rsidP="00B90D0E">
      <w:pPr>
        <w:pStyle w:val="ListParagraph"/>
        <w:numPr>
          <w:ilvl w:val="0"/>
          <w:numId w:val="4"/>
        </w:numPr>
        <w:rPr>
          <w:rFonts w:ascii="Arial" w:hAnsi="Arial" w:cs="Arial"/>
          <w:sz w:val="24"/>
          <w:szCs w:val="24"/>
        </w:rPr>
      </w:pPr>
      <w:r>
        <w:rPr>
          <w:rFonts w:ascii="Arial" w:hAnsi="Arial" w:cs="Arial"/>
          <w:sz w:val="24"/>
          <w:szCs w:val="24"/>
        </w:rPr>
        <w:t>The storage fee is $25.00 for each day or portion of a day that a vehicle not longer than 25 feet is stored and $35.00 for each day or portion of a day that a vehicle is longer than 25 feet is stored.</w:t>
      </w:r>
    </w:p>
    <w:p w:rsidR="00AD4BCB" w:rsidRDefault="00AD4BCB" w:rsidP="00B90D0E">
      <w:pPr>
        <w:pStyle w:val="ListParagraph"/>
        <w:numPr>
          <w:ilvl w:val="0"/>
          <w:numId w:val="4"/>
        </w:numPr>
        <w:rPr>
          <w:rFonts w:ascii="Arial" w:hAnsi="Arial" w:cs="Arial"/>
          <w:sz w:val="24"/>
          <w:szCs w:val="24"/>
        </w:rPr>
      </w:pPr>
      <w:r>
        <w:rPr>
          <w:rFonts w:ascii="Arial" w:hAnsi="Arial" w:cs="Arial"/>
          <w:sz w:val="24"/>
          <w:szCs w:val="24"/>
        </w:rPr>
        <w:t>An impoundment fee of $20.00, in addition to applicable towage, notification, and storage fees, will be charged for a vehicle that has been removed and towed to a city pound location.</w:t>
      </w:r>
    </w:p>
    <w:p w:rsidR="00D60C93" w:rsidRDefault="00AD4BCB" w:rsidP="00B90D0E">
      <w:pPr>
        <w:pStyle w:val="ListParagraph"/>
        <w:numPr>
          <w:ilvl w:val="0"/>
          <w:numId w:val="4"/>
        </w:numPr>
        <w:rPr>
          <w:rFonts w:ascii="Arial" w:hAnsi="Arial" w:cs="Arial"/>
          <w:sz w:val="24"/>
          <w:szCs w:val="24"/>
        </w:rPr>
      </w:pPr>
      <w:r>
        <w:rPr>
          <w:rFonts w:ascii="Arial" w:hAnsi="Arial" w:cs="Arial"/>
          <w:sz w:val="24"/>
          <w:szCs w:val="24"/>
        </w:rPr>
        <w:t xml:space="preserve">A notification fee of $50.00 for first notice and $25.00 for second notice in addition to applicable towage, impoundment, and storage fees will be charged for a vehicle that has been removed and towed to a city pound location. </w:t>
      </w:r>
    </w:p>
    <w:p w:rsidR="00AD4BCB" w:rsidRDefault="00AD4BCB" w:rsidP="00AD4BCB">
      <w:pPr>
        <w:pStyle w:val="ListParagraph"/>
        <w:numPr>
          <w:ilvl w:val="0"/>
          <w:numId w:val="3"/>
        </w:numPr>
        <w:rPr>
          <w:rFonts w:ascii="Arial" w:hAnsi="Arial" w:cs="Arial"/>
          <w:sz w:val="24"/>
          <w:szCs w:val="24"/>
        </w:rPr>
      </w:pPr>
      <w:r>
        <w:rPr>
          <w:rFonts w:ascii="Arial" w:hAnsi="Arial" w:cs="Arial"/>
          <w:sz w:val="24"/>
          <w:szCs w:val="24"/>
        </w:rPr>
        <w:t>The chief of police or a designated representative may release a vehicle without payment of towage, notification, impoundment, or storage fees under the following circumstances:</w:t>
      </w:r>
    </w:p>
    <w:p w:rsidR="00AD4BCB" w:rsidRDefault="00AD4BCB" w:rsidP="00AD4BCB">
      <w:pPr>
        <w:pStyle w:val="ListParagraph"/>
        <w:numPr>
          <w:ilvl w:val="0"/>
          <w:numId w:val="5"/>
        </w:numPr>
        <w:rPr>
          <w:rFonts w:ascii="Arial" w:hAnsi="Arial" w:cs="Arial"/>
          <w:sz w:val="24"/>
          <w:szCs w:val="24"/>
        </w:rPr>
      </w:pPr>
      <w:r>
        <w:rPr>
          <w:rFonts w:ascii="Arial" w:hAnsi="Arial" w:cs="Arial"/>
          <w:sz w:val="24"/>
          <w:szCs w:val="24"/>
        </w:rPr>
        <w:t>A vehicle was taken into protective custody when the incident did not involve an arrest, violation, or automobile accident;</w:t>
      </w:r>
    </w:p>
    <w:p w:rsidR="00AD4BCB" w:rsidRDefault="00AD4BCB" w:rsidP="00AD4BCB">
      <w:pPr>
        <w:pStyle w:val="ListParagraph"/>
        <w:numPr>
          <w:ilvl w:val="0"/>
          <w:numId w:val="5"/>
        </w:numPr>
        <w:rPr>
          <w:rFonts w:ascii="Arial" w:hAnsi="Arial" w:cs="Arial"/>
          <w:sz w:val="24"/>
          <w:szCs w:val="24"/>
        </w:rPr>
      </w:pPr>
      <w:r>
        <w:rPr>
          <w:rFonts w:ascii="Arial" w:hAnsi="Arial" w:cs="Arial"/>
          <w:sz w:val="24"/>
          <w:szCs w:val="24"/>
        </w:rPr>
        <w:t>A vehicle is owned by or belongs to an individu</w:t>
      </w:r>
      <w:r w:rsidR="00A81EEC">
        <w:rPr>
          <w:rFonts w:ascii="Arial" w:hAnsi="Arial" w:cs="Arial"/>
          <w:sz w:val="24"/>
          <w:szCs w:val="24"/>
        </w:rPr>
        <w:t>al who is not a citizen of the United States, who does not permanently reside in the United States, and who is entitled to diplomatic immunity;</w:t>
      </w:r>
    </w:p>
    <w:p w:rsidR="00A81EEC" w:rsidRDefault="00A81EEC" w:rsidP="00AD4BCB">
      <w:pPr>
        <w:pStyle w:val="ListParagraph"/>
        <w:numPr>
          <w:ilvl w:val="0"/>
          <w:numId w:val="5"/>
        </w:numPr>
        <w:rPr>
          <w:rFonts w:ascii="Arial" w:hAnsi="Arial" w:cs="Arial"/>
          <w:sz w:val="24"/>
          <w:szCs w:val="24"/>
        </w:rPr>
      </w:pPr>
      <w:r>
        <w:rPr>
          <w:rFonts w:ascii="Arial" w:hAnsi="Arial" w:cs="Arial"/>
          <w:sz w:val="24"/>
          <w:szCs w:val="24"/>
        </w:rPr>
        <w:t>Subsequent investigation results in a determination that there was no violation of this code or the Texas Motor Vehicle Laws or that the arrested person did not commit a criminal offense; or</w:t>
      </w:r>
    </w:p>
    <w:p w:rsidR="00A81EEC" w:rsidRDefault="00A81EEC" w:rsidP="00AD4BCB">
      <w:pPr>
        <w:pStyle w:val="ListParagraph"/>
        <w:numPr>
          <w:ilvl w:val="0"/>
          <w:numId w:val="5"/>
        </w:numPr>
        <w:rPr>
          <w:rFonts w:ascii="Arial" w:hAnsi="Arial" w:cs="Arial"/>
          <w:sz w:val="24"/>
          <w:szCs w:val="24"/>
        </w:rPr>
      </w:pPr>
      <w:r>
        <w:rPr>
          <w:rFonts w:ascii="Arial" w:hAnsi="Arial" w:cs="Arial"/>
          <w:sz w:val="24"/>
          <w:szCs w:val="24"/>
        </w:rPr>
        <w:t>A vehicle is owned by or belongs to the victim of a violent crime and was taken into custody for evidentiary purposes.</w:t>
      </w:r>
    </w:p>
    <w:p w:rsidR="00A81EEC" w:rsidRDefault="00A81EEC" w:rsidP="00A81EEC">
      <w:pPr>
        <w:pStyle w:val="ListParagraph"/>
        <w:numPr>
          <w:ilvl w:val="0"/>
          <w:numId w:val="3"/>
        </w:numPr>
        <w:rPr>
          <w:rFonts w:ascii="Arial" w:hAnsi="Arial" w:cs="Arial"/>
          <w:sz w:val="24"/>
          <w:szCs w:val="24"/>
        </w:rPr>
      </w:pPr>
      <w:r>
        <w:rPr>
          <w:rFonts w:ascii="Arial" w:hAnsi="Arial" w:cs="Arial"/>
          <w:sz w:val="24"/>
          <w:szCs w:val="24"/>
        </w:rPr>
        <w:t>If a vehicle was towed and stored for an evidentiary or examination purpose, the chief of police or a designated representative shall release the vehicle without payment of towage and storage fees when required to do so under Article 18.23 of the Texas Code of Criminal Procedure, as amended.</w:t>
      </w:r>
    </w:p>
    <w:p w:rsidR="00A81EEC" w:rsidRDefault="00A81EEC" w:rsidP="00A81EEC">
      <w:pPr>
        <w:pStyle w:val="ListParagraph"/>
        <w:numPr>
          <w:ilvl w:val="0"/>
          <w:numId w:val="3"/>
        </w:numPr>
        <w:rPr>
          <w:rFonts w:ascii="Arial" w:hAnsi="Arial" w:cs="Arial"/>
          <w:sz w:val="24"/>
          <w:szCs w:val="24"/>
        </w:rPr>
      </w:pPr>
      <w:r>
        <w:rPr>
          <w:rFonts w:ascii="Arial" w:hAnsi="Arial" w:cs="Arial"/>
          <w:sz w:val="24"/>
          <w:szCs w:val="24"/>
        </w:rPr>
        <w:lastRenderedPageBreak/>
        <w:t>A person commits an offense if he/she removes or attempts to remove a vehicle from a city pound location without first paying the towage, notification, impoundment, and storage fees that have accrued on the vehicle.</w:t>
      </w:r>
    </w:p>
    <w:p w:rsidR="00A81EEC" w:rsidRDefault="00A81EEC" w:rsidP="00A81EEC">
      <w:pPr>
        <w:pStyle w:val="ListParagraph"/>
        <w:numPr>
          <w:ilvl w:val="0"/>
          <w:numId w:val="3"/>
        </w:numPr>
        <w:rPr>
          <w:rFonts w:ascii="Arial" w:hAnsi="Arial" w:cs="Arial"/>
          <w:sz w:val="24"/>
          <w:szCs w:val="24"/>
        </w:rPr>
      </w:pPr>
      <w:r>
        <w:rPr>
          <w:rFonts w:ascii="Arial" w:hAnsi="Arial" w:cs="Arial"/>
          <w:sz w:val="24"/>
          <w:szCs w:val="24"/>
        </w:rPr>
        <w:t xml:space="preserve">As a </w:t>
      </w:r>
      <w:r w:rsidR="0057601A">
        <w:rPr>
          <w:rFonts w:ascii="Arial" w:hAnsi="Arial" w:cs="Arial"/>
          <w:sz w:val="24"/>
          <w:szCs w:val="24"/>
        </w:rPr>
        <w:t>consequence of the fees to be charges for vehicles stored at the city pound locations and for purposes of state law, the city council hereby designates all city pound locations as storage facilities operated for commercial purposes.”</w:t>
      </w:r>
    </w:p>
    <w:p w:rsidR="00D26570" w:rsidRDefault="00D26570" w:rsidP="0057601A">
      <w:pPr>
        <w:pStyle w:val="ListParagraph"/>
        <w:ind w:left="0"/>
        <w:rPr>
          <w:rFonts w:ascii="Arial" w:hAnsi="Arial" w:cs="Arial"/>
          <w:sz w:val="24"/>
          <w:szCs w:val="24"/>
        </w:rPr>
      </w:pPr>
    </w:p>
    <w:p w:rsidR="00D26570" w:rsidRDefault="00D26570" w:rsidP="0057601A">
      <w:pPr>
        <w:pStyle w:val="ListParagraph"/>
        <w:ind w:left="0"/>
        <w:rPr>
          <w:rFonts w:ascii="Arial" w:hAnsi="Arial" w:cs="Arial"/>
          <w:sz w:val="24"/>
          <w:szCs w:val="24"/>
        </w:rPr>
      </w:pPr>
    </w:p>
    <w:p w:rsidR="00D26570" w:rsidRDefault="00D26570" w:rsidP="0057601A">
      <w:pPr>
        <w:pStyle w:val="ListParagraph"/>
        <w:ind w:left="0"/>
        <w:rPr>
          <w:rFonts w:ascii="Arial" w:hAnsi="Arial" w:cs="Arial"/>
          <w:sz w:val="24"/>
          <w:szCs w:val="24"/>
        </w:rPr>
      </w:pPr>
    </w:p>
    <w:p w:rsidR="00B95D97" w:rsidRDefault="00D26570" w:rsidP="00B95D97">
      <w:pPr>
        <w:pStyle w:val="ListParagraph"/>
        <w:ind w:left="0"/>
        <w:rPr>
          <w:rFonts w:ascii="Arial" w:hAnsi="Arial" w:cs="Arial"/>
          <w:b/>
          <w:sz w:val="24"/>
          <w:szCs w:val="24"/>
        </w:rPr>
      </w:pPr>
      <w:r w:rsidRPr="00D26570">
        <w:rPr>
          <w:rFonts w:ascii="Arial" w:hAnsi="Arial" w:cs="Arial"/>
          <w:b/>
          <w:sz w:val="24"/>
          <w:szCs w:val="24"/>
        </w:rPr>
        <w:t>SECTION 2</w:t>
      </w:r>
      <w:r>
        <w:rPr>
          <w:rFonts w:ascii="Arial" w:hAnsi="Arial" w:cs="Arial"/>
          <w:sz w:val="24"/>
          <w:szCs w:val="24"/>
        </w:rPr>
        <w:t xml:space="preserve">. </w:t>
      </w:r>
      <w:r w:rsidR="00B95D97">
        <w:rPr>
          <w:rFonts w:ascii="Arial" w:hAnsi="Arial" w:cs="Arial"/>
          <w:b/>
          <w:sz w:val="24"/>
          <w:szCs w:val="24"/>
        </w:rPr>
        <w:t>VEHICLES AND PROPERTY WHICH ARE UNCLAIMED</w:t>
      </w:r>
    </w:p>
    <w:p w:rsidR="00B95D97" w:rsidRDefault="00B95D97" w:rsidP="00B95D97">
      <w:pPr>
        <w:pStyle w:val="ListParagraph"/>
        <w:numPr>
          <w:ilvl w:val="0"/>
          <w:numId w:val="7"/>
        </w:numPr>
        <w:spacing w:before="240"/>
        <w:ind w:left="1440"/>
        <w:rPr>
          <w:rFonts w:ascii="Arial" w:hAnsi="Arial" w:cs="Arial"/>
          <w:sz w:val="24"/>
          <w:szCs w:val="24"/>
        </w:rPr>
      </w:pPr>
      <w:r>
        <w:rPr>
          <w:rFonts w:ascii="Arial" w:hAnsi="Arial" w:cs="Arial"/>
          <w:sz w:val="24"/>
          <w:szCs w:val="24"/>
        </w:rPr>
        <w:t>Vehicles which are unclaimed by the owner</w:t>
      </w:r>
      <w:r w:rsidR="0032686A">
        <w:rPr>
          <w:rFonts w:ascii="Arial" w:hAnsi="Arial" w:cs="Arial"/>
          <w:sz w:val="24"/>
          <w:szCs w:val="24"/>
        </w:rPr>
        <w:t xml:space="preserve"> </w:t>
      </w:r>
      <w:r>
        <w:rPr>
          <w:rFonts w:ascii="Arial" w:hAnsi="Arial" w:cs="Arial"/>
          <w:sz w:val="24"/>
          <w:szCs w:val="24"/>
        </w:rPr>
        <w:t>are considered to be “abandoned” pursuant to Texas Transportation Code Section 683.034.</w:t>
      </w:r>
    </w:p>
    <w:p w:rsidR="0032686A" w:rsidRDefault="0032686A" w:rsidP="0032686A">
      <w:pPr>
        <w:pStyle w:val="ListParagraph"/>
        <w:numPr>
          <w:ilvl w:val="0"/>
          <w:numId w:val="7"/>
        </w:numPr>
        <w:spacing w:before="240"/>
        <w:ind w:left="1440"/>
        <w:rPr>
          <w:rFonts w:ascii="Arial" w:hAnsi="Arial" w:cs="Arial"/>
          <w:sz w:val="24"/>
          <w:szCs w:val="24"/>
        </w:rPr>
      </w:pPr>
      <w:r>
        <w:rPr>
          <w:rFonts w:ascii="Arial" w:hAnsi="Arial" w:cs="Arial"/>
          <w:sz w:val="24"/>
          <w:szCs w:val="24"/>
        </w:rPr>
        <w:t>Vehicles which are unclaimed by the owner after the 71</w:t>
      </w:r>
      <w:r w:rsidRPr="0032686A">
        <w:rPr>
          <w:rFonts w:ascii="Arial" w:hAnsi="Arial" w:cs="Arial"/>
          <w:sz w:val="24"/>
          <w:szCs w:val="24"/>
          <w:vertAlign w:val="superscript"/>
        </w:rPr>
        <w:t>st</w:t>
      </w:r>
      <w:r>
        <w:rPr>
          <w:rFonts w:ascii="Arial" w:hAnsi="Arial" w:cs="Arial"/>
          <w:sz w:val="24"/>
          <w:szCs w:val="24"/>
        </w:rPr>
        <w:t xml:space="preserve"> day are considered to be “abandoned” pursuant to Texas Tran</w:t>
      </w:r>
      <w:r w:rsidR="00B5677F">
        <w:rPr>
          <w:rFonts w:ascii="Arial" w:hAnsi="Arial" w:cs="Arial"/>
          <w:sz w:val="24"/>
          <w:szCs w:val="24"/>
        </w:rPr>
        <w:t>sportation Code Section</w:t>
      </w:r>
      <w:r>
        <w:rPr>
          <w:rFonts w:ascii="Arial" w:hAnsi="Arial" w:cs="Arial"/>
          <w:sz w:val="24"/>
          <w:szCs w:val="24"/>
        </w:rPr>
        <w:t xml:space="preserve"> and;</w:t>
      </w:r>
    </w:p>
    <w:p w:rsidR="0032686A" w:rsidRDefault="0032686A" w:rsidP="00B95D97">
      <w:pPr>
        <w:pStyle w:val="ListParagraph"/>
        <w:numPr>
          <w:ilvl w:val="0"/>
          <w:numId w:val="7"/>
        </w:numPr>
        <w:spacing w:before="240"/>
        <w:ind w:left="1440"/>
        <w:rPr>
          <w:rFonts w:ascii="Arial" w:hAnsi="Arial" w:cs="Arial"/>
          <w:sz w:val="24"/>
          <w:szCs w:val="24"/>
        </w:rPr>
      </w:pPr>
      <w:r>
        <w:rPr>
          <w:rFonts w:ascii="Arial" w:hAnsi="Arial" w:cs="Arial"/>
          <w:sz w:val="24"/>
          <w:szCs w:val="24"/>
        </w:rPr>
        <w:t>In the event that the owner does not claim the vehicle, the vehicle may be sold at a public auction or the Police Department may use the vehicle for Police Department purpose.</w:t>
      </w:r>
      <w:r w:rsidR="0018460B">
        <w:rPr>
          <w:rFonts w:ascii="Arial" w:hAnsi="Arial" w:cs="Arial"/>
          <w:sz w:val="24"/>
          <w:szCs w:val="24"/>
        </w:rPr>
        <w:t xml:space="preserve"> </w:t>
      </w:r>
    </w:p>
    <w:p w:rsidR="0018460B" w:rsidRDefault="0018460B" w:rsidP="0018460B">
      <w:pPr>
        <w:pStyle w:val="ListParagraph"/>
        <w:numPr>
          <w:ilvl w:val="0"/>
          <w:numId w:val="12"/>
        </w:numPr>
        <w:spacing w:before="240"/>
        <w:rPr>
          <w:rFonts w:ascii="Arial" w:hAnsi="Arial" w:cs="Arial"/>
          <w:sz w:val="24"/>
          <w:szCs w:val="24"/>
        </w:rPr>
      </w:pPr>
      <w:r>
        <w:rPr>
          <w:rFonts w:ascii="Arial" w:hAnsi="Arial" w:cs="Arial"/>
          <w:sz w:val="24"/>
          <w:szCs w:val="24"/>
        </w:rPr>
        <w:t xml:space="preserve"> In the event the vehicle does not meet “Reserve Price”</w:t>
      </w:r>
      <w:r w:rsidR="00E32817">
        <w:rPr>
          <w:rFonts w:ascii="Arial" w:hAnsi="Arial" w:cs="Arial"/>
          <w:sz w:val="24"/>
          <w:szCs w:val="24"/>
        </w:rPr>
        <w:t xml:space="preserve"> and fails to sell at auction, t</w:t>
      </w:r>
      <w:r>
        <w:rPr>
          <w:rFonts w:ascii="Arial" w:hAnsi="Arial" w:cs="Arial"/>
          <w:sz w:val="24"/>
          <w:szCs w:val="24"/>
        </w:rPr>
        <w:t>he Police Department may sell the vehi</w:t>
      </w:r>
      <w:r w:rsidR="00D57BD9">
        <w:rPr>
          <w:rFonts w:ascii="Arial" w:hAnsi="Arial" w:cs="Arial"/>
          <w:sz w:val="24"/>
          <w:szCs w:val="24"/>
        </w:rPr>
        <w:t>cle to any individual, with a minimum price equal to or greater than 80% of auction “Reserve Price”.</w:t>
      </w:r>
    </w:p>
    <w:p w:rsidR="00D57BD9" w:rsidRDefault="00D57BD9" w:rsidP="0018460B">
      <w:pPr>
        <w:pStyle w:val="ListParagraph"/>
        <w:numPr>
          <w:ilvl w:val="0"/>
          <w:numId w:val="12"/>
        </w:numPr>
        <w:spacing w:before="240"/>
        <w:rPr>
          <w:rFonts w:ascii="Arial" w:hAnsi="Arial" w:cs="Arial"/>
          <w:sz w:val="24"/>
          <w:szCs w:val="24"/>
        </w:rPr>
      </w:pPr>
      <w:r>
        <w:rPr>
          <w:rFonts w:ascii="Arial" w:hAnsi="Arial" w:cs="Arial"/>
          <w:sz w:val="24"/>
          <w:szCs w:val="24"/>
        </w:rPr>
        <w:t xml:space="preserve">In the event no offer of equal to or greater than 80% of “Reserve Price” , vehicle must be included  in a new auction.  </w:t>
      </w:r>
    </w:p>
    <w:p w:rsidR="00B95D97" w:rsidRDefault="0032686A" w:rsidP="00B95D97">
      <w:pPr>
        <w:pStyle w:val="ListParagraph"/>
        <w:numPr>
          <w:ilvl w:val="0"/>
          <w:numId w:val="7"/>
        </w:numPr>
        <w:spacing w:before="240"/>
        <w:ind w:left="1440"/>
        <w:rPr>
          <w:rFonts w:ascii="Arial" w:hAnsi="Arial" w:cs="Arial"/>
          <w:sz w:val="24"/>
          <w:szCs w:val="24"/>
        </w:rPr>
      </w:pPr>
      <w:r>
        <w:rPr>
          <w:rFonts w:ascii="Arial" w:hAnsi="Arial" w:cs="Arial"/>
          <w:sz w:val="24"/>
          <w:szCs w:val="24"/>
        </w:rPr>
        <w:t xml:space="preserve">Any individual and /or entity that purchases a vehicle at public auction takes title free and clear of all liens and claims of ownership and shall receive a sales receipt from the Police Department. </w:t>
      </w:r>
    </w:p>
    <w:p w:rsidR="00B5677F" w:rsidRDefault="00C97E30" w:rsidP="00B95D97">
      <w:pPr>
        <w:pStyle w:val="ListParagraph"/>
        <w:numPr>
          <w:ilvl w:val="0"/>
          <w:numId w:val="7"/>
        </w:numPr>
        <w:spacing w:before="240"/>
        <w:ind w:left="1440"/>
        <w:rPr>
          <w:rFonts w:ascii="Arial" w:hAnsi="Arial" w:cs="Arial"/>
          <w:sz w:val="24"/>
          <w:szCs w:val="24"/>
        </w:rPr>
      </w:pPr>
      <w:r>
        <w:rPr>
          <w:rFonts w:ascii="Arial" w:hAnsi="Arial" w:cs="Arial"/>
          <w:sz w:val="24"/>
          <w:szCs w:val="24"/>
        </w:rPr>
        <w:t>The Police Department and City is entitled to reimbursement from the proceeds of any sale for all costs incurred in the towin</w:t>
      </w:r>
      <w:r w:rsidR="009F6473">
        <w:rPr>
          <w:rFonts w:ascii="Arial" w:hAnsi="Arial" w:cs="Arial"/>
          <w:sz w:val="24"/>
          <w:szCs w:val="24"/>
        </w:rPr>
        <w:t>g and storage of the vehicle;</w:t>
      </w:r>
    </w:p>
    <w:p w:rsidR="00C97E30" w:rsidRDefault="00C97E30" w:rsidP="00B95D97">
      <w:pPr>
        <w:pStyle w:val="ListParagraph"/>
        <w:numPr>
          <w:ilvl w:val="0"/>
          <w:numId w:val="7"/>
        </w:numPr>
        <w:spacing w:before="240"/>
        <w:ind w:left="1440"/>
        <w:rPr>
          <w:rFonts w:ascii="Arial" w:hAnsi="Arial" w:cs="Arial"/>
          <w:sz w:val="24"/>
          <w:szCs w:val="24"/>
        </w:rPr>
      </w:pPr>
      <w:r>
        <w:rPr>
          <w:rFonts w:ascii="Arial" w:hAnsi="Arial" w:cs="Arial"/>
          <w:sz w:val="24"/>
          <w:szCs w:val="24"/>
        </w:rPr>
        <w:t>After deducting the reimbursable costs the City, the proceeds of the sale must be held for 90 days for the owner or any lien holder of the vehicle;</w:t>
      </w:r>
    </w:p>
    <w:p w:rsidR="00C97E30" w:rsidRDefault="00C97E30" w:rsidP="00B95D97">
      <w:pPr>
        <w:pStyle w:val="ListParagraph"/>
        <w:numPr>
          <w:ilvl w:val="0"/>
          <w:numId w:val="7"/>
        </w:numPr>
        <w:spacing w:before="240"/>
        <w:ind w:left="1440"/>
        <w:rPr>
          <w:rFonts w:ascii="Arial" w:hAnsi="Arial" w:cs="Arial"/>
          <w:sz w:val="24"/>
          <w:szCs w:val="24"/>
        </w:rPr>
      </w:pPr>
      <w:r>
        <w:rPr>
          <w:rFonts w:ascii="Arial" w:hAnsi="Arial" w:cs="Arial"/>
          <w:sz w:val="24"/>
          <w:szCs w:val="24"/>
        </w:rPr>
        <w:t>In the event that the proceeds are not claimed, an account shall be set up to deposit the remaining proceeds to assist in the auction, towing, storage, and notice and publication fees resulting from the towing and storage of other vehicles;</w:t>
      </w:r>
    </w:p>
    <w:p w:rsidR="00C97E30" w:rsidRDefault="00C97E30" w:rsidP="00B95D97">
      <w:pPr>
        <w:pStyle w:val="ListParagraph"/>
        <w:numPr>
          <w:ilvl w:val="0"/>
          <w:numId w:val="7"/>
        </w:numPr>
        <w:spacing w:before="240"/>
        <w:ind w:left="1440"/>
        <w:rPr>
          <w:rFonts w:ascii="Arial" w:hAnsi="Arial" w:cs="Arial"/>
          <w:sz w:val="24"/>
          <w:szCs w:val="24"/>
        </w:rPr>
      </w:pPr>
      <w:r>
        <w:rPr>
          <w:rFonts w:ascii="Arial" w:hAnsi="Arial" w:cs="Arial"/>
          <w:sz w:val="24"/>
          <w:szCs w:val="24"/>
        </w:rPr>
        <w:t>Once the funds in this account reach $1,000.00, any excess funds may be transferred to the City’s general fund account</w:t>
      </w:r>
      <w:r w:rsidR="00F46862">
        <w:rPr>
          <w:rFonts w:ascii="Arial" w:hAnsi="Arial" w:cs="Arial"/>
          <w:sz w:val="24"/>
          <w:szCs w:val="24"/>
        </w:rPr>
        <w:t xml:space="preserve"> to be used by the Police Department.</w:t>
      </w:r>
    </w:p>
    <w:p w:rsidR="00F46862" w:rsidRDefault="00F46862" w:rsidP="00F46862">
      <w:pPr>
        <w:spacing w:before="240"/>
        <w:rPr>
          <w:rFonts w:ascii="Arial" w:hAnsi="Arial" w:cs="Arial"/>
          <w:b/>
          <w:sz w:val="24"/>
          <w:szCs w:val="24"/>
        </w:rPr>
      </w:pPr>
      <w:r>
        <w:rPr>
          <w:rFonts w:ascii="Arial" w:hAnsi="Arial" w:cs="Arial"/>
          <w:b/>
          <w:sz w:val="24"/>
          <w:szCs w:val="24"/>
        </w:rPr>
        <w:t>SECTION 3. AUCTION OF VEHICLES AND PROPERTY WHICH ARE UNCLAIMED</w:t>
      </w:r>
    </w:p>
    <w:p w:rsidR="00FF7C78" w:rsidRDefault="00FF7C78" w:rsidP="00F46862">
      <w:pPr>
        <w:pStyle w:val="ListParagraph"/>
        <w:numPr>
          <w:ilvl w:val="0"/>
          <w:numId w:val="8"/>
        </w:numPr>
        <w:spacing w:before="240"/>
        <w:ind w:left="1440"/>
        <w:rPr>
          <w:rFonts w:ascii="Arial" w:hAnsi="Arial" w:cs="Arial"/>
          <w:sz w:val="24"/>
          <w:szCs w:val="24"/>
        </w:rPr>
      </w:pPr>
      <w:r>
        <w:rPr>
          <w:rFonts w:ascii="Arial" w:hAnsi="Arial" w:cs="Arial"/>
          <w:sz w:val="24"/>
          <w:szCs w:val="24"/>
        </w:rPr>
        <w:t xml:space="preserve">The City shall place an ad in the City’s official newspaper </w:t>
      </w:r>
      <w:r w:rsidR="00F35B6E">
        <w:rPr>
          <w:rFonts w:ascii="Arial" w:hAnsi="Arial" w:cs="Arial"/>
          <w:sz w:val="24"/>
          <w:szCs w:val="24"/>
        </w:rPr>
        <w:t xml:space="preserve">at least </w:t>
      </w:r>
      <w:r>
        <w:rPr>
          <w:rFonts w:ascii="Arial" w:hAnsi="Arial" w:cs="Arial"/>
          <w:sz w:val="24"/>
          <w:szCs w:val="24"/>
        </w:rPr>
        <w:t>10 days prior to auction date.</w:t>
      </w:r>
    </w:p>
    <w:p w:rsidR="00FF7C78" w:rsidRDefault="00FF7C78" w:rsidP="00F46862">
      <w:pPr>
        <w:pStyle w:val="ListParagraph"/>
        <w:numPr>
          <w:ilvl w:val="0"/>
          <w:numId w:val="8"/>
        </w:numPr>
        <w:spacing w:before="240"/>
        <w:ind w:left="1440"/>
        <w:rPr>
          <w:rFonts w:ascii="Arial" w:hAnsi="Arial" w:cs="Arial"/>
          <w:sz w:val="24"/>
          <w:szCs w:val="24"/>
        </w:rPr>
      </w:pPr>
      <w:r>
        <w:rPr>
          <w:rFonts w:ascii="Arial" w:hAnsi="Arial" w:cs="Arial"/>
          <w:sz w:val="24"/>
          <w:szCs w:val="24"/>
        </w:rPr>
        <w:t>Silent bids will be taken on all vehicles and property auctioned.</w:t>
      </w:r>
    </w:p>
    <w:p w:rsidR="00FF7C78" w:rsidRDefault="00FF7C78" w:rsidP="00F46862">
      <w:pPr>
        <w:pStyle w:val="ListParagraph"/>
        <w:numPr>
          <w:ilvl w:val="0"/>
          <w:numId w:val="8"/>
        </w:numPr>
        <w:spacing w:before="240"/>
        <w:ind w:left="1440"/>
        <w:rPr>
          <w:rFonts w:ascii="Arial" w:hAnsi="Arial" w:cs="Arial"/>
          <w:sz w:val="24"/>
          <w:szCs w:val="24"/>
        </w:rPr>
      </w:pPr>
      <w:r>
        <w:rPr>
          <w:rFonts w:ascii="Arial" w:hAnsi="Arial" w:cs="Arial"/>
          <w:sz w:val="24"/>
          <w:szCs w:val="24"/>
        </w:rPr>
        <w:lastRenderedPageBreak/>
        <w:t>Bid winners will be contacted by the Chief of Police or a designated representative;</w:t>
      </w:r>
    </w:p>
    <w:p w:rsidR="00F46862" w:rsidRDefault="00FF7C78" w:rsidP="00F46862">
      <w:pPr>
        <w:pStyle w:val="ListParagraph"/>
        <w:numPr>
          <w:ilvl w:val="0"/>
          <w:numId w:val="8"/>
        </w:numPr>
        <w:spacing w:before="240"/>
        <w:ind w:left="1440"/>
        <w:rPr>
          <w:rFonts w:ascii="Arial" w:hAnsi="Arial" w:cs="Arial"/>
          <w:sz w:val="24"/>
          <w:szCs w:val="24"/>
        </w:rPr>
      </w:pPr>
      <w:r>
        <w:rPr>
          <w:rFonts w:ascii="Arial" w:hAnsi="Arial" w:cs="Arial"/>
          <w:sz w:val="24"/>
          <w:szCs w:val="24"/>
        </w:rPr>
        <w:t xml:space="preserve">And will be given five business days to pay and pick up the vehicle/ property  </w:t>
      </w:r>
    </w:p>
    <w:p w:rsidR="00C9093C" w:rsidRPr="00F46862" w:rsidRDefault="00C9093C" w:rsidP="00C9093C">
      <w:pPr>
        <w:pStyle w:val="ListParagraph"/>
        <w:spacing w:before="240"/>
        <w:ind w:left="1440"/>
        <w:rPr>
          <w:rFonts w:ascii="Arial" w:hAnsi="Arial" w:cs="Arial"/>
          <w:sz w:val="24"/>
          <w:szCs w:val="24"/>
        </w:rPr>
      </w:pPr>
    </w:p>
    <w:p w:rsidR="00EE0155" w:rsidRDefault="00EE0155">
      <w:pPr>
        <w:rPr>
          <w:rFonts w:ascii="Arial" w:hAnsi="Arial" w:cs="Arial"/>
          <w:b/>
          <w:sz w:val="24"/>
          <w:szCs w:val="24"/>
        </w:rPr>
      </w:pPr>
    </w:p>
    <w:p w:rsidR="00C9093C" w:rsidRDefault="0057601A" w:rsidP="0057601A">
      <w:pPr>
        <w:pStyle w:val="ListParagraph"/>
        <w:ind w:left="0"/>
        <w:rPr>
          <w:rFonts w:ascii="Arial" w:hAnsi="Arial" w:cs="Arial"/>
          <w:sz w:val="24"/>
          <w:szCs w:val="24"/>
        </w:rPr>
      </w:pPr>
      <w:r w:rsidRPr="00D26570">
        <w:rPr>
          <w:rFonts w:ascii="Arial" w:hAnsi="Arial" w:cs="Arial"/>
          <w:b/>
          <w:sz w:val="24"/>
          <w:szCs w:val="24"/>
        </w:rPr>
        <w:t>SECTION</w:t>
      </w:r>
      <w:r w:rsidR="00C9093C">
        <w:rPr>
          <w:rFonts w:ascii="Arial" w:hAnsi="Arial" w:cs="Arial"/>
          <w:b/>
          <w:sz w:val="24"/>
          <w:szCs w:val="24"/>
        </w:rPr>
        <w:t xml:space="preserve"> 4</w:t>
      </w:r>
      <w:r w:rsidRPr="00D26570">
        <w:rPr>
          <w:rFonts w:ascii="Arial" w:hAnsi="Arial" w:cs="Arial"/>
          <w:b/>
          <w:sz w:val="24"/>
          <w:szCs w:val="24"/>
        </w:rPr>
        <w:t>.</w:t>
      </w:r>
      <w:r w:rsidR="00C9093C">
        <w:rPr>
          <w:rFonts w:ascii="Arial" w:hAnsi="Arial" w:cs="Arial"/>
          <w:b/>
          <w:sz w:val="24"/>
          <w:szCs w:val="24"/>
        </w:rPr>
        <w:t xml:space="preserve"> PENALITIES OF ORDINANCE</w:t>
      </w:r>
      <w:r>
        <w:rPr>
          <w:rFonts w:ascii="Arial" w:hAnsi="Arial" w:cs="Arial"/>
          <w:sz w:val="24"/>
          <w:szCs w:val="24"/>
        </w:rPr>
        <w:t xml:space="preserve"> </w:t>
      </w:r>
    </w:p>
    <w:p w:rsidR="0057601A" w:rsidRDefault="0057601A" w:rsidP="00C9093C">
      <w:pPr>
        <w:pStyle w:val="ListParagraph"/>
        <w:numPr>
          <w:ilvl w:val="0"/>
          <w:numId w:val="9"/>
        </w:numPr>
        <w:ind w:left="1440"/>
        <w:rPr>
          <w:rFonts w:ascii="Arial" w:hAnsi="Arial" w:cs="Arial"/>
          <w:sz w:val="24"/>
          <w:szCs w:val="24"/>
        </w:rPr>
      </w:pPr>
      <w:r>
        <w:rPr>
          <w:rFonts w:ascii="Arial" w:hAnsi="Arial" w:cs="Arial"/>
          <w:sz w:val="24"/>
          <w:szCs w:val="24"/>
        </w:rPr>
        <w:t>That a person violating a provision of this ordinance, upon conviction, is punishable by a fine not to exceed $500.00</w:t>
      </w:r>
      <w:r w:rsidR="009A5373">
        <w:rPr>
          <w:rFonts w:ascii="Arial" w:hAnsi="Arial" w:cs="Arial"/>
          <w:sz w:val="24"/>
          <w:szCs w:val="24"/>
        </w:rPr>
        <w:t xml:space="preserve">, per </w:t>
      </w:r>
      <w:r w:rsidR="00FF19F5">
        <w:rPr>
          <w:rFonts w:ascii="Arial" w:hAnsi="Arial" w:cs="Arial"/>
          <w:sz w:val="24"/>
          <w:szCs w:val="24"/>
        </w:rPr>
        <w:t>incident</w:t>
      </w:r>
      <w:r>
        <w:rPr>
          <w:rFonts w:ascii="Arial" w:hAnsi="Arial" w:cs="Arial"/>
          <w:sz w:val="24"/>
          <w:szCs w:val="24"/>
        </w:rPr>
        <w:t>.</w:t>
      </w:r>
    </w:p>
    <w:p w:rsidR="001104FE" w:rsidRDefault="001104FE" w:rsidP="0057601A">
      <w:pPr>
        <w:pStyle w:val="ListParagraph"/>
        <w:ind w:left="0"/>
        <w:rPr>
          <w:rFonts w:ascii="Arial" w:hAnsi="Arial" w:cs="Arial"/>
          <w:sz w:val="24"/>
          <w:szCs w:val="24"/>
        </w:rPr>
      </w:pPr>
      <w:bookmarkStart w:id="0" w:name="_GoBack"/>
      <w:bookmarkEnd w:id="0"/>
    </w:p>
    <w:p w:rsidR="00C9093C" w:rsidRDefault="001104FE" w:rsidP="0057601A">
      <w:pPr>
        <w:pStyle w:val="ListParagraph"/>
        <w:ind w:left="0"/>
        <w:rPr>
          <w:rFonts w:ascii="Arial" w:hAnsi="Arial" w:cs="Arial"/>
          <w:sz w:val="24"/>
          <w:szCs w:val="24"/>
        </w:rPr>
      </w:pPr>
      <w:r w:rsidRPr="00D26570">
        <w:rPr>
          <w:rFonts w:ascii="Arial" w:hAnsi="Arial" w:cs="Arial"/>
          <w:b/>
          <w:sz w:val="24"/>
          <w:szCs w:val="24"/>
        </w:rPr>
        <w:t>SECTION</w:t>
      </w:r>
      <w:r w:rsidR="00C9093C">
        <w:rPr>
          <w:rFonts w:ascii="Arial" w:hAnsi="Arial" w:cs="Arial"/>
          <w:b/>
          <w:sz w:val="24"/>
          <w:szCs w:val="24"/>
        </w:rPr>
        <w:t xml:space="preserve"> 5</w:t>
      </w:r>
      <w:r w:rsidRPr="00D26570">
        <w:rPr>
          <w:rFonts w:ascii="Arial" w:hAnsi="Arial" w:cs="Arial"/>
          <w:b/>
          <w:sz w:val="24"/>
          <w:szCs w:val="24"/>
        </w:rPr>
        <w:t>.</w:t>
      </w:r>
      <w:r w:rsidR="00C9093C">
        <w:rPr>
          <w:rFonts w:ascii="Arial" w:hAnsi="Arial" w:cs="Arial"/>
          <w:b/>
          <w:sz w:val="24"/>
          <w:szCs w:val="24"/>
        </w:rPr>
        <w:t xml:space="preserve"> SEVERABILTY </w:t>
      </w:r>
      <w:r>
        <w:rPr>
          <w:rFonts w:ascii="Arial" w:hAnsi="Arial" w:cs="Arial"/>
          <w:sz w:val="24"/>
          <w:szCs w:val="24"/>
        </w:rPr>
        <w:t xml:space="preserve"> </w:t>
      </w:r>
    </w:p>
    <w:p w:rsidR="001104FE" w:rsidRDefault="00DA14BD" w:rsidP="00C9093C">
      <w:pPr>
        <w:pStyle w:val="ListParagraph"/>
        <w:numPr>
          <w:ilvl w:val="0"/>
          <w:numId w:val="10"/>
        </w:numPr>
        <w:ind w:left="1440"/>
        <w:rPr>
          <w:rFonts w:ascii="Arial" w:hAnsi="Arial" w:cs="Arial"/>
          <w:sz w:val="24"/>
          <w:szCs w:val="24"/>
        </w:rPr>
      </w:pPr>
      <w:r>
        <w:rPr>
          <w:rFonts w:ascii="Arial" w:hAnsi="Arial" w:cs="Arial"/>
          <w:sz w:val="24"/>
          <w:szCs w:val="24"/>
        </w:rPr>
        <w:t xml:space="preserve">In the event that any section of this ordinance be deemed contrary to </w:t>
      </w:r>
      <w:r w:rsidR="00BC544D">
        <w:rPr>
          <w:rFonts w:ascii="Arial" w:hAnsi="Arial" w:cs="Arial"/>
          <w:sz w:val="24"/>
          <w:szCs w:val="24"/>
        </w:rPr>
        <w:t>S</w:t>
      </w:r>
      <w:r>
        <w:rPr>
          <w:rFonts w:ascii="Arial" w:hAnsi="Arial" w:cs="Arial"/>
          <w:sz w:val="24"/>
          <w:szCs w:val="24"/>
        </w:rPr>
        <w:t>tate or Fed</w:t>
      </w:r>
      <w:r w:rsidR="00BC544D">
        <w:rPr>
          <w:rFonts w:ascii="Arial" w:hAnsi="Arial" w:cs="Arial"/>
          <w:sz w:val="24"/>
          <w:szCs w:val="24"/>
        </w:rPr>
        <w:t>eral Law, That Section and that Section only will be null and void.</w:t>
      </w:r>
      <w:r>
        <w:rPr>
          <w:rFonts w:ascii="Arial" w:hAnsi="Arial" w:cs="Arial"/>
          <w:sz w:val="24"/>
          <w:szCs w:val="24"/>
        </w:rPr>
        <w:t xml:space="preserve">  </w:t>
      </w:r>
    </w:p>
    <w:p w:rsidR="001104FE" w:rsidRDefault="001104FE" w:rsidP="0057601A">
      <w:pPr>
        <w:pStyle w:val="ListParagraph"/>
        <w:ind w:left="0"/>
        <w:rPr>
          <w:rFonts w:ascii="Arial" w:hAnsi="Arial" w:cs="Arial"/>
          <w:sz w:val="24"/>
          <w:szCs w:val="24"/>
        </w:rPr>
      </w:pPr>
    </w:p>
    <w:p w:rsidR="00C9093C" w:rsidRDefault="001104FE" w:rsidP="0057601A">
      <w:pPr>
        <w:pStyle w:val="ListParagraph"/>
        <w:ind w:left="0"/>
        <w:rPr>
          <w:rFonts w:ascii="Arial" w:hAnsi="Arial" w:cs="Arial"/>
          <w:sz w:val="24"/>
          <w:szCs w:val="24"/>
        </w:rPr>
      </w:pPr>
      <w:r w:rsidRPr="00D26570">
        <w:rPr>
          <w:rFonts w:ascii="Arial" w:hAnsi="Arial" w:cs="Arial"/>
          <w:b/>
          <w:sz w:val="24"/>
          <w:szCs w:val="24"/>
        </w:rPr>
        <w:t>SECTION</w:t>
      </w:r>
      <w:r w:rsidR="00C9093C">
        <w:rPr>
          <w:rFonts w:ascii="Arial" w:hAnsi="Arial" w:cs="Arial"/>
          <w:b/>
          <w:sz w:val="24"/>
          <w:szCs w:val="24"/>
        </w:rPr>
        <w:t xml:space="preserve"> 6</w:t>
      </w:r>
      <w:r w:rsidRPr="00D26570">
        <w:rPr>
          <w:rFonts w:ascii="Arial" w:hAnsi="Arial" w:cs="Arial"/>
          <w:b/>
          <w:sz w:val="24"/>
          <w:szCs w:val="24"/>
        </w:rPr>
        <w:t>.</w:t>
      </w:r>
      <w:r w:rsidR="00C9093C">
        <w:rPr>
          <w:rFonts w:ascii="Arial" w:hAnsi="Arial" w:cs="Arial"/>
          <w:b/>
          <w:sz w:val="24"/>
          <w:szCs w:val="24"/>
        </w:rPr>
        <w:t xml:space="preserve"> EFFECTIVE DATE</w:t>
      </w:r>
      <w:r>
        <w:rPr>
          <w:rFonts w:ascii="Arial" w:hAnsi="Arial" w:cs="Arial"/>
          <w:sz w:val="24"/>
          <w:szCs w:val="24"/>
        </w:rPr>
        <w:t xml:space="preserve"> </w:t>
      </w:r>
    </w:p>
    <w:p w:rsidR="001104FE" w:rsidRDefault="001104FE" w:rsidP="00C9093C">
      <w:pPr>
        <w:pStyle w:val="ListParagraph"/>
        <w:numPr>
          <w:ilvl w:val="0"/>
          <w:numId w:val="11"/>
        </w:numPr>
        <w:ind w:left="1440"/>
        <w:rPr>
          <w:rFonts w:ascii="Arial" w:hAnsi="Arial" w:cs="Arial"/>
          <w:sz w:val="24"/>
          <w:szCs w:val="24"/>
        </w:rPr>
      </w:pPr>
      <w:r>
        <w:rPr>
          <w:rFonts w:ascii="Arial" w:hAnsi="Arial" w:cs="Arial"/>
          <w:sz w:val="24"/>
          <w:szCs w:val="24"/>
        </w:rPr>
        <w:t xml:space="preserve">That this ordinance will take effect on </w:t>
      </w:r>
      <w:r w:rsidR="00892DDF">
        <w:rPr>
          <w:rFonts w:ascii="Arial" w:hAnsi="Arial" w:cs="Arial"/>
          <w:sz w:val="24"/>
          <w:szCs w:val="24"/>
        </w:rPr>
        <w:t>January</w:t>
      </w:r>
      <w:r>
        <w:rPr>
          <w:rFonts w:ascii="Arial" w:hAnsi="Arial" w:cs="Arial"/>
          <w:sz w:val="24"/>
          <w:szCs w:val="24"/>
        </w:rPr>
        <w:t xml:space="preserve"> 1</w:t>
      </w:r>
      <w:r w:rsidR="00892DDF">
        <w:rPr>
          <w:rFonts w:ascii="Arial" w:hAnsi="Arial" w:cs="Arial"/>
          <w:sz w:val="24"/>
          <w:szCs w:val="24"/>
        </w:rPr>
        <w:t>5</w:t>
      </w:r>
      <w:r>
        <w:rPr>
          <w:rFonts w:ascii="Arial" w:hAnsi="Arial" w:cs="Arial"/>
          <w:sz w:val="24"/>
          <w:szCs w:val="24"/>
        </w:rPr>
        <w:t>, 201</w:t>
      </w:r>
      <w:r w:rsidR="00892DDF">
        <w:rPr>
          <w:rFonts w:ascii="Arial" w:hAnsi="Arial" w:cs="Arial"/>
          <w:sz w:val="24"/>
          <w:szCs w:val="24"/>
        </w:rPr>
        <w:t>3</w:t>
      </w:r>
      <w:r>
        <w:rPr>
          <w:rFonts w:ascii="Arial" w:hAnsi="Arial" w:cs="Arial"/>
          <w:sz w:val="24"/>
          <w:szCs w:val="24"/>
        </w:rPr>
        <w:t>, and it is accordingly ordained.</w:t>
      </w:r>
    </w:p>
    <w:p w:rsidR="001104FE" w:rsidRDefault="001104FE" w:rsidP="0057601A">
      <w:pPr>
        <w:pStyle w:val="ListParagraph"/>
        <w:ind w:left="0"/>
        <w:rPr>
          <w:rFonts w:ascii="Arial" w:hAnsi="Arial" w:cs="Arial"/>
          <w:sz w:val="24"/>
          <w:szCs w:val="24"/>
        </w:rPr>
      </w:pPr>
    </w:p>
    <w:p w:rsidR="00BC544D" w:rsidRDefault="00BC544D" w:rsidP="0057601A">
      <w:pPr>
        <w:pStyle w:val="ListParagraph"/>
        <w:ind w:left="0"/>
        <w:rPr>
          <w:rFonts w:ascii="Arial" w:hAnsi="Arial" w:cs="Arial"/>
          <w:sz w:val="24"/>
          <w:szCs w:val="24"/>
        </w:rPr>
      </w:pPr>
    </w:p>
    <w:p w:rsidR="00BC544D" w:rsidRDefault="00BC544D" w:rsidP="0057601A">
      <w:pPr>
        <w:pStyle w:val="ListParagraph"/>
        <w:ind w:left="0"/>
        <w:rPr>
          <w:rFonts w:ascii="Arial" w:hAnsi="Arial" w:cs="Arial"/>
          <w:sz w:val="24"/>
          <w:szCs w:val="24"/>
        </w:rPr>
      </w:pPr>
    </w:p>
    <w:p w:rsidR="001104FE" w:rsidRDefault="00BC544D" w:rsidP="0057601A">
      <w:pPr>
        <w:pStyle w:val="ListParagraph"/>
        <w:ind w:left="0"/>
        <w:rPr>
          <w:rFonts w:ascii="Arial" w:hAnsi="Arial" w:cs="Arial"/>
          <w:sz w:val="24"/>
          <w:szCs w:val="24"/>
        </w:rPr>
      </w:pPr>
      <w:r>
        <w:rPr>
          <w:rFonts w:ascii="Arial" w:hAnsi="Arial" w:cs="Arial"/>
          <w:sz w:val="24"/>
          <w:szCs w:val="24"/>
        </w:rPr>
        <w:t>APPROVED:</w:t>
      </w:r>
    </w:p>
    <w:p w:rsidR="0057601A" w:rsidRDefault="0057601A" w:rsidP="0057601A">
      <w:pPr>
        <w:pStyle w:val="ListParagraph"/>
        <w:ind w:left="0"/>
        <w:rPr>
          <w:rFonts w:ascii="Arial" w:hAnsi="Arial" w:cs="Arial"/>
          <w:sz w:val="24"/>
          <w:szCs w:val="24"/>
        </w:rPr>
      </w:pPr>
    </w:p>
    <w:p w:rsidR="00BC544D" w:rsidRDefault="00BC544D" w:rsidP="0057601A">
      <w:pPr>
        <w:pStyle w:val="ListParagraph"/>
        <w:ind w:left="0"/>
        <w:rPr>
          <w:rFonts w:ascii="Arial" w:hAnsi="Arial" w:cs="Arial"/>
          <w:sz w:val="24"/>
          <w:szCs w:val="24"/>
        </w:rPr>
      </w:pPr>
    </w:p>
    <w:p w:rsidR="00BC544D" w:rsidRPr="00A81EEC" w:rsidRDefault="00BC544D" w:rsidP="0057601A">
      <w:pPr>
        <w:pStyle w:val="ListParagraph"/>
        <w:ind w:left="0"/>
        <w:rPr>
          <w:rFonts w:ascii="Arial" w:hAnsi="Arial" w:cs="Arial"/>
          <w:sz w:val="24"/>
          <w:szCs w:val="24"/>
        </w:rPr>
      </w:pPr>
    </w:p>
    <w:p w:rsidR="00567448" w:rsidRDefault="00BC544D" w:rsidP="00BC544D">
      <w:pPr>
        <w:pStyle w:val="ListParagraph"/>
        <w:ind w:left="0"/>
        <w:rPr>
          <w:rFonts w:ascii="Arial" w:hAnsi="Arial" w:cs="Arial"/>
          <w:sz w:val="24"/>
          <w:szCs w:val="24"/>
        </w:rPr>
      </w:pPr>
      <w:r>
        <w:rPr>
          <w:rFonts w:ascii="Arial" w:hAnsi="Arial" w:cs="Arial"/>
          <w:sz w:val="24"/>
          <w:szCs w:val="24"/>
        </w:rPr>
        <w:t>__________________________________</w:t>
      </w:r>
    </w:p>
    <w:p w:rsidR="00BC544D" w:rsidRDefault="00BC544D" w:rsidP="00BC544D">
      <w:pPr>
        <w:pStyle w:val="ListParagraph"/>
        <w:ind w:left="0"/>
        <w:rPr>
          <w:rFonts w:ascii="Arial" w:hAnsi="Arial" w:cs="Arial"/>
          <w:sz w:val="24"/>
          <w:szCs w:val="24"/>
        </w:rPr>
      </w:pPr>
      <w:r>
        <w:rPr>
          <w:rFonts w:ascii="Arial" w:hAnsi="Arial" w:cs="Arial"/>
          <w:sz w:val="24"/>
          <w:szCs w:val="24"/>
        </w:rPr>
        <w:t>Mayor, Rodney Renberg</w:t>
      </w:r>
    </w:p>
    <w:p w:rsidR="00BC544D" w:rsidRDefault="00BC544D" w:rsidP="00BC544D">
      <w:pPr>
        <w:pStyle w:val="ListParagraph"/>
        <w:ind w:left="0"/>
        <w:rPr>
          <w:rFonts w:ascii="Arial" w:hAnsi="Arial" w:cs="Arial"/>
          <w:sz w:val="24"/>
          <w:szCs w:val="24"/>
        </w:rPr>
      </w:pPr>
    </w:p>
    <w:p w:rsidR="00BC544D" w:rsidRDefault="00BC544D" w:rsidP="00BC544D">
      <w:pPr>
        <w:pStyle w:val="ListParagraph"/>
        <w:ind w:left="0"/>
        <w:rPr>
          <w:rFonts w:ascii="Arial" w:hAnsi="Arial" w:cs="Arial"/>
          <w:sz w:val="24"/>
          <w:szCs w:val="24"/>
        </w:rPr>
      </w:pPr>
    </w:p>
    <w:p w:rsidR="00BC544D" w:rsidRDefault="00BC544D" w:rsidP="00BC544D">
      <w:pPr>
        <w:pStyle w:val="ListParagraph"/>
        <w:ind w:left="0"/>
        <w:rPr>
          <w:rFonts w:ascii="Arial" w:hAnsi="Arial" w:cs="Arial"/>
          <w:sz w:val="24"/>
          <w:szCs w:val="24"/>
        </w:rPr>
      </w:pPr>
    </w:p>
    <w:p w:rsidR="00BC544D" w:rsidRDefault="00BC544D" w:rsidP="00BC544D">
      <w:pPr>
        <w:pStyle w:val="ListParagraph"/>
        <w:ind w:left="0"/>
        <w:rPr>
          <w:rFonts w:ascii="Arial" w:hAnsi="Arial" w:cs="Arial"/>
          <w:sz w:val="24"/>
          <w:szCs w:val="24"/>
        </w:rPr>
      </w:pPr>
    </w:p>
    <w:p w:rsidR="00BC544D" w:rsidRDefault="00BC544D" w:rsidP="00BC544D">
      <w:pPr>
        <w:pStyle w:val="ListParagraph"/>
        <w:ind w:left="0"/>
        <w:rPr>
          <w:rFonts w:ascii="Arial" w:hAnsi="Arial" w:cs="Arial"/>
          <w:sz w:val="24"/>
          <w:szCs w:val="24"/>
        </w:rPr>
      </w:pPr>
      <w:r>
        <w:rPr>
          <w:rFonts w:ascii="Arial" w:hAnsi="Arial" w:cs="Arial"/>
          <w:sz w:val="24"/>
          <w:szCs w:val="24"/>
        </w:rPr>
        <w:t>ATTEST:</w:t>
      </w:r>
    </w:p>
    <w:p w:rsidR="00BC544D" w:rsidRDefault="00BC544D" w:rsidP="00BC544D">
      <w:pPr>
        <w:pStyle w:val="ListParagraph"/>
        <w:ind w:left="0"/>
        <w:rPr>
          <w:rFonts w:ascii="Arial" w:hAnsi="Arial" w:cs="Arial"/>
          <w:sz w:val="24"/>
          <w:szCs w:val="24"/>
        </w:rPr>
      </w:pPr>
    </w:p>
    <w:p w:rsidR="00BC544D" w:rsidRDefault="00BC544D" w:rsidP="00BC544D">
      <w:pPr>
        <w:pStyle w:val="ListParagraph"/>
        <w:ind w:left="0"/>
        <w:rPr>
          <w:rFonts w:ascii="Arial" w:hAnsi="Arial" w:cs="Arial"/>
          <w:sz w:val="24"/>
          <w:szCs w:val="24"/>
        </w:rPr>
      </w:pPr>
    </w:p>
    <w:p w:rsidR="00BC544D" w:rsidRDefault="00BC544D" w:rsidP="00BC544D">
      <w:pPr>
        <w:pStyle w:val="ListParagraph"/>
        <w:ind w:left="0"/>
        <w:rPr>
          <w:rFonts w:ascii="Arial" w:hAnsi="Arial" w:cs="Arial"/>
          <w:sz w:val="24"/>
          <w:szCs w:val="24"/>
        </w:rPr>
      </w:pPr>
    </w:p>
    <w:p w:rsidR="00BC544D" w:rsidRDefault="00BC544D" w:rsidP="00BC544D">
      <w:pPr>
        <w:pStyle w:val="ListParagraph"/>
        <w:ind w:left="0"/>
        <w:rPr>
          <w:rFonts w:ascii="Arial" w:hAnsi="Arial" w:cs="Arial"/>
          <w:sz w:val="24"/>
          <w:szCs w:val="24"/>
        </w:rPr>
      </w:pPr>
      <w:r>
        <w:rPr>
          <w:rFonts w:ascii="Arial" w:hAnsi="Arial" w:cs="Arial"/>
          <w:sz w:val="24"/>
          <w:szCs w:val="24"/>
        </w:rPr>
        <w:t>___________________________________</w:t>
      </w:r>
    </w:p>
    <w:p w:rsidR="00BC544D" w:rsidRPr="00B82FA5" w:rsidRDefault="00BC544D" w:rsidP="00BC544D">
      <w:pPr>
        <w:pStyle w:val="ListParagraph"/>
        <w:ind w:left="0"/>
        <w:rPr>
          <w:rFonts w:ascii="Arial" w:hAnsi="Arial" w:cs="Arial"/>
          <w:sz w:val="24"/>
          <w:szCs w:val="24"/>
        </w:rPr>
      </w:pPr>
      <w:r>
        <w:rPr>
          <w:rFonts w:ascii="Arial" w:hAnsi="Arial" w:cs="Arial"/>
          <w:sz w:val="24"/>
          <w:szCs w:val="24"/>
        </w:rPr>
        <w:t>City Secretary, Karen Juica</w:t>
      </w:r>
    </w:p>
    <w:sectPr w:rsidR="00BC544D" w:rsidRPr="00B82FA5" w:rsidSect="00EE0155">
      <w:footerReference w:type="default" r:id="rId8"/>
      <w:pgSz w:w="12240" w:h="15840" w:code="1"/>
      <w:pgMar w:top="907" w:right="1152" w:bottom="1440" w:left="1152"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6E8F" w:rsidRDefault="00D96E8F" w:rsidP="00EE0155">
      <w:pPr>
        <w:spacing w:after="0" w:line="240" w:lineRule="auto"/>
      </w:pPr>
      <w:r>
        <w:separator/>
      </w:r>
    </w:p>
  </w:endnote>
  <w:endnote w:type="continuationSeparator" w:id="0">
    <w:p w:rsidR="00D96E8F" w:rsidRDefault="00D96E8F" w:rsidP="00EE01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155" w:rsidRDefault="00EE0155">
    <w:r>
      <w:t>Ordinance No.  201</w:t>
    </w:r>
    <w:r w:rsidR="00ED1CD4">
      <w:t>3</w:t>
    </w:r>
    <w:r>
      <w:t>-0</w:t>
    </w:r>
    <w:r w:rsidR="00ED1CD4">
      <w:t>1</w:t>
    </w:r>
    <w:r>
      <w:t>-1</w:t>
    </w:r>
    <w:r w:rsidR="00ED1CD4">
      <w:t>5</w:t>
    </w:r>
    <w:r>
      <w:ptab w:relativeTo="margin" w:alignment="center" w:leader="none"/>
    </w:r>
    <w:r>
      <w:ptab w:relativeTo="margin" w:alignment="right" w:leader="none"/>
    </w:r>
    <w:sdt>
      <w:sdtPr>
        <w:id w:val="250395305"/>
        <w:docPartObj>
          <w:docPartGallery w:val="Page Numbers (Top of Page)"/>
          <w:docPartUnique/>
        </w:docPartObj>
      </w:sdtPr>
      <w:sdtEndPr/>
      <w:sdtContent>
        <w:r>
          <w:t xml:space="preserve">Page </w:t>
        </w:r>
        <w:r w:rsidR="00154056">
          <w:fldChar w:fldCharType="begin"/>
        </w:r>
        <w:r w:rsidR="00154056">
          <w:instrText xml:space="preserve"> PAGE </w:instrText>
        </w:r>
        <w:r w:rsidR="00154056">
          <w:fldChar w:fldCharType="separate"/>
        </w:r>
        <w:r w:rsidR="00E07967">
          <w:rPr>
            <w:noProof/>
          </w:rPr>
          <w:t>4</w:t>
        </w:r>
        <w:r w:rsidR="00154056">
          <w:rPr>
            <w:noProof/>
          </w:rPr>
          <w:fldChar w:fldCharType="end"/>
        </w:r>
        <w:r>
          <w:t xml:space="preserve"> of </w:t>
        </w:r>
        <w:r w:rsidR="00E07967">
          <w:fldChar w:fldCharType="begin"/>
        </w:r>
        <w:r w:rsidR="00E07967">
          <w:instrText xml:space="preserve"> NUMPAGES  </w:instrText>
        </w:r>
        <w:r w:rsidR="00E07967">
          <w:fldChar w:fldCharType="separate"/>
        </w:r>
        <w:r w:rsidR="00E07967">
          <w:rPr>
            <w:noProof/>
          </w:rPr>
          <w:t>4</w:t>
        </w:r>
        <w:r w:rsidR="00E07967">
          <w:rPr>
            <w:noProof/>
          </w:rPr>
          <w:fldChar w:fldCharType="end"/>
        </w:r>
      </w:sdtContent>
    </w:sdt>
  </w:p>
  <w:p w:rsidR="00EE0155" w:rsidRDefault="00EE01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6E8F" w:rsidRDefault="00D96E8F" w:rsidP="00EE0155">
      <w:pPr>
        <w:spacing w:after="0" w:line="240" w:lineRule="auto"/>
      </w:pPr>
      <w:r>
        <w:separator/>
      </w:r>
    </w:p>
  </w:footnote>
  <w:footnote w:type="continuationSeparator" w:id="0">
    <w:p w:rsidR="00D96E8F" w:rsidRDefault="00D96E8F" w:rsidP="00EE01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4233B"/>
    <w:multiLevelType w:val="hybridMultilevel"/>
    <w:tmpl w:val="EF9481CA"/>
    <w:lvl w:ilvl="0" w:tplc="F8EADD7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4943FCA"/>
    <w:multiLevelType w:val="hybridMultilevel"/>
    <w:tmpl w:val="138E97CC"/>
    <w:lvl w:ilvl="0" w:tplc="FEDA749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2FC851EB"/>
    <w:multiLevelType w:val="hybridMultilevel"/>
    <w:tmpl w:val="79E02D22"/>
    <w:lvl w:ilvl="0" w:tplc="79C8600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0794B06"/>
    <w:multiLevelType w:val="hybridMultilevel"/>
    <w:tmpl w:val="38EC122C"/>
    <w:lvl w:ilvl="0" w:tplc="7514F74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D74D3E"/>
    <w:multiLevelType w:val="hybridMultilevel"/>
    <w:tmpl w:val="223CBE60"/>
    <w:lvl w:ilvl="0" w:tplc="462437E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6A80AEB"/>
    <w:multiLevelType w:val="hybridMultilevel"/>
    <w:tmpl w:val="3A54F266"/>
    <w:lvl w:ilvl="0" w:tplc="1D84CE8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DFB330F"/>
    <w:multiLevelType w:val="hybridMultilevel"/>
    <w:tmpl w:val="05E2F0A8"/>
    <w:lvl w:ilvl="0" w:tplc="6EBE018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2D67D41"/>
    <w:multiLevelType w:val="hybridMultilevel"/>
    <w:tmpl w:val="D81E82C8"/>
    <w:lvl w:ilvl="0" w:tplc="8536E160">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49859FD"/>
    <w:multiLevelType w:val="hybridMultilevel"/>
    <w:tmpl w:val="01A2F032"/>
    <w:lvl w:ilvl="0" w:tplc="B0E035C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6B5152BB"/>
    <w:multiLevelType w:val="hybridMultilevel"/>
    <w:tmpl w:val="F7A88040"/>
    <w:lvl w:ilvl="0" w:tplc="181C52E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6E04680A"/>
    <w:multiLevelType w:val="hybridMultilevel"/>
    <w:tmpl w:val="2320F862"/>
    <w:lvl w:ilvl="0" w:tplc="ECC2763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1790C67"/>
    <w:multiLevelType w:val="hybridMultilevel"/>
    <w:tmpl w:val="8F762E7A"/>
    <w:lvl w:ilvl="0" w:tplc="181C52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1"/>
  </w:num>
  <w:num w:numId="3">
    <w:abstractNumId w:val="1"/>
  </w:num>
  <w:num w:numId="4">
    <w:abstractNumId w:val="0"/>
  </w:num>
  <w:num w:numId="5">
    <w:abstractNumId w:val="8"/>
  </w:num>
  <w:num w:numId="6">
    <w:abstractNumId w:val="5"/>
  </w:num>
  <w:num w:numId="7">
    <w:abstractNumId w:val="7"/>
  </w:num>
  <w:num w:numId="8">
    <w:abstractNumId w:val="3"/>
  </w:num>
  <w:num w:numId="9">
    <w:abstractNumId w:val="10"/>
  </w:num>
  <w:num w:numId="10">
    <w:abstractNumId w:val="2"/>
  </w:num>
  <w:num w:numId="11">
    <w:abstractNumId w:val="6"/>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FA5"/>
    <w:rsid w:val="001104FE"/>
    <w:rsid w:val="00154056"/>
    <w:rsid w:val="0018460B"/>
    <w:rsid w:val="0032686A"/>
    <w:rsid w:val="003D6463"/>
    <w:rsid w:val="00452BA8"/>
    <w:rsid w:val="00535269"/>
    <w:rsid w:val="00567448"/>
    <w:rsid w:val="00575948"/>
    <w:rsid w:val="0057601A"/>
    <w:rsid w:val="0060413C"/>
    <w:rsid w:val="00735711"/>
    <w:rsid w:val="007715CD"/>
    <w:rsid w:val="007A3908"/>
    <w:rsid w:val="007F2BBC"/>
    <w:rsid w:val="0081472B"/>
    <w:rsid w:val="00846234"/>
    <w:rsid w:val="008637B5"/>
    <w:rsid w:val="00892DDF"/>
    <w:rsid w:val="008F324B"/>
    <w:rsid w:val="00906291"/>
    <w:rsid w:val="009A5373"/>
    <w:rsid w:val="009F6473"/>
    <w:rsid w:val="00A81EEC"/>
    <w:rsid w:val="00AD4BCB"/>
    <w:rsid w:val="00B5677F"/>
    <w:rsid w:val="00B82FA5"/>
    <w:rsid w:val="00B90D0E"/>
    <w:rsid w:val="00B95D97"/>
    <w:rsid w:val="00BC544D"/>
    <w:rsid w:val="00BF34E0"/>
    <w:rsid w:val="00C9093C"/>
    <w:rsid w:val="00C97E30"/>
    <w:rsid w:val="00CB704A"/>
    <w:rsid w:val="00D26570"/>
    <w:rsid w:val="00D507E7"/>
    <w:rsid w:val="00D57BD9"/>
    <w:rsid w:val="00D60C93"/>
    <w:rsid w:val="00D96E8F"/>
    <w:rsid w:val="00DA14BD"/>
    <w:rsid w:val="00E07967"/>
    <w:rsid w:val="00E32817"/>
    <w:rsid w:val="00E676BD"/>
    <w:rsid w:val="00E837F7"/>
    <w:rsid w:val="00ED1CD4"/>
    <w:rsid w:val="00EE0155"/>
    <w:rsid w:val="00F35B6E"/>
    <w:rsid w:val="00F46862"/>
    <w:rsid w:val="00F70949"/>
    <w:rsid w:val="00FB0861"/>
    <w:rsid w:val="00FF19F5"/>
    <w:rsid w:val="00FF7C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2FA5"/>
    <w:pPr>
      <w:ind w:left="720"/>
      <w:contextualSpacing/>
    </w:pPr>
  </w:style>
  <w:style w:type="paragraph" w:styleId="BalloonText">
    <w:name w:val="Balloon Text"/>
    <w:basedOn w:val="Normal"/>
    <w:link w:val="BalloonTextChar"/>
    <w:uiPriority w:val="99"/>
    <w:semiHidden/>
    <w:unhideWhenUsed/>
    <w:rsid w:val="00D507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07E7"/>
    <w:rPr>
      <w:rFonts w:ascii="Tahoma" w:hAnsi="Tahoma" w:cs="Tahoma"/>
      <w:sz w:val="16"/>
      <w:szCs w:val="16"/>
    </w:rPr>
  </w:style>
  <w:style w:type="paragraph" w:styleId="Header">
    <w:name w:val="header"/>
    <w:basedOn w:val="Normal"/>
    <w:link w:val="HeaderChar"/>
    <w:uiPriority w:val="99"/>
    <w:unhideWhenUsed/>
    <w:rsid w:val="00EE01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0155"/>
  </w:style>
  <w:style w:type="paragraph" w:styleId="Footer">
    <w:name w:val="footer"/>
    <w:basedOn w:val="Normal"/>
    <w:link w:val="FooterChar"/>
    <w:uiPriority w:val="99"/>
    <w:unhideWhenUsed/>
    <w:rsid w:val="00EE01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015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2FA5"/>
    <w:pPr>
      <w:ind w:left="720"/>
      <w:contextualSpacing/>
    </w:pPr>
  </w:style>
  <w:style w:type="paragraph" w:styleId="BalloonText">
    <w:name w:val="Balloon Text"/>
    <w:basedOn w:val="Normal"/>
    <w:link w:val="BalloonTextChar"/>
    <w:uiPriority w:val="99"/>
    <w:semiHidden/>
    <w:unhideWhenUsed/>
    <w:rsid w:val="00D507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07E7"/>
    <w:rPr>
      <w:rFonts w:ascii="Tahoma" w:hAnsi="Tahoma" w:cs="Tahoma"/>
      <w:sz w:val="16"/>
      <w:szCs w:val="16"/>
    </w:rPr>
  </w:style>
  <w:style w:type="paragraph" w:styleId="Header">
    <w:name w:val="header"/>
    <w:basedOn w:val="Normal"/>
    <w:link w:val="HeaderChar"/>
    <w:uiPriority w:val="99"/>
    <w:unhideWhenUsed/>
    <w:rsid w:val="00EE01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0155"/>
  </w:style>
  <w:style w:type="paragraph" w:styleId="Footer">
    <w:name w:val="footer"/>
    <w:basedOn w:val="Normal"/>
    <w:link w:val="FooterChar"/>
    <w:uiPriority w:val="99"/>
    <w:unhideWhenUsed/>
    <w:rsid w:val="00EE01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01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4</Pages>
  <Words>1210</Words>
  <Characters>6899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pspd</dc:creator>
  <cp:lastModifiedBy>Karen</cp:lastModifiedBy>
  <cp:revision>19</cp:revision>
  <cp:lastPrinted>2013-01-21T16:19:00Z</cp:lastPrinted>
  <dcterms:created xsi:type="dcterms:W3CDTF">2013-01-10T16:06:00Z</dcterms:created>
  <dcterms:modified xsi:type="dcterms:W3CDTF">2013-01-21T16:22:00Z</dcterms:modified>
</cp:coreProperties>
</file>